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2C22" w:rsidRPr="007E68A8" w:rsidRDefault="00042C22" w:rsidP="00042C22">
      <w:pPr>
        <w:jc w:val="center"/>
        <w:rPr>
          <w:rFonts w:ascii="Arial" w:hAnsi="Arial" w:cs="Arial"/>
        </w:rPr>
      </w:pPr>
      <w:r w:rsidRPr="007E68A8">
        <w:rPr>
          <w:rFonts w:ascii="Arial" w:hAnsi="Arial" w:cs="Arial"/>
        </w:rPr>
        <w:t>Texto aprobado en primer debate en la Comisión Segunda Permanente de Gobierno en sesión del día 7 de marzo de 2025.</w:t>
      </w:r>
    </w:p>
    <w:p w:rsidR="00042C22" w:rsidRPr="007E68A8" w:rsidRDefault="00042C22" w:rsidP="00042C22">
      <w:pPr>
        <w:jc w:val="center"/>
        <w:rPr>
          <w:b/>
        </w:rPr>
      </w:pPr>
    </w:p>
    <w:p w:rsidR="006423D2" w:rsidRDefault="006423D2">
      <w:pPr>
        <w:ind w:left="246" w:right="652" w:hanging="1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PROYECTO DE ACUERDO 044 DE 2025</w:t>
      </w:r>
    </w:p>
    <w:p w:rsidR="006423D2" w:rsidRDefault="006423D2">
      <w:pPr>
        <w:ind w:left="246" w:right="652" w:hanging="1"/>
        <w:jc w:val="center"/>
        <w:rPr>
          <w:rFonts w:ascii="Arial" w:hAnsi="Arial" w:cs="Arial"/>
          <w:b/>
        </w:rPr>
      </w:pPr>
    </w:p>
    <w:p w:rsidR="007D63CE" w:rsidRPr="007E68A8" w:rsidRDefault="001B2017">
      <w:pPr>
        <w:ind w:left="246" w:right="652" w:hanging="1"/>
        <w:jc w:val="center"/>
        <w:rPr>
          <w:rFonts w:ascii="Arial" w:hAnsi="Arial" w:cs="Arial"/>
          <w:b/>
        </w:rPr>
      </w:pPr>
      <w:r w:rsidRPr="007E68A8">
        <w:rPr>
          <w:rFonts w:ascii="Arial" w:hAnsi="Arial" w:cs="Arial"/>
          <w:b/>
        </w:rPr>
        <w:t>“POR MEDIO DEL CUAL SE ESTABLECEN LINEAMIENTOS EN MATERIA DE PREVENCIÓN</w:t>
      </w:r>
      <w:r w:rsidRPr="007E68A8">
        <w:rPr>
          <w:rFonts w:ascii="Arial" w:hAnsi="Arial" w:cs="Arial"/>
          <w:b/>
          <w:spacing w:val="-4"/>
        </w:rPr>
        <w:t xml:space="preserve"> </w:t>
      </w:r>
      <w:r w:rsidRPr="007E68A8">
        <w:rPr>
          <w:rFonts w:ascii="Arial" w:hAnsi="Arial" w:cs="Arial"/>
          <w:b/>
        </w:rPr>
        <w:t>DEL</w:t>
      </w:r>
      <w:r w:rsidRPr="007E68A8">
        <w:rPr>
          <w:rFonts w:ascii="Arial" w:hAnsi="Arial" w:cs="Arial"/>
          <w:b/>
          <w:spacing w:val="-4"/>
        </w:rPr>
        <w:t xml:space="preserve"> </w:t>
      </w:r>
      <w:r w:rsidRPr="007E68A8">
        <w:rPr>
          <w:rFonts w:ascii="Arial" w:hAnsi="Arial" w:cs="Arial"/>
          <w:b/>
        </w:rPr>
        <w:t>SUICIDIO</w:t>
      </w:r>
      <w:r w:rsidRPr="007E68A8">
        <w:rPr>
          <w:rFonts w:ascii="Arial" w:hAnsi="Arial" w:cs="Arial"/>
          <w:b/>
          <w:spacing w:val="-2"/>
        </w:rPr>
        <w:t xml:space="preserve"> </w:t>
      </w:r>
      <w:r w:rsidRPr="007E68A8">
        <w:rPr>
          <w:rFonts w:ascii="Arial" w:hAnsi="Arial" w:cs="Arial"/>
          <w:b/>
        </w:rPr>
        <w:t>EN</w:t>
      </w:r>
      <w:r w:rsidRPr="007E68A8">
        <w:rPr>
          <w:rFonts w:ascii="Arial" w:hAnsi="Arial" w:cs="Arial"/>
          <w:b/>
          <w:spacing w:val="-4"/>
        </w:rPr>
        <w:t xml:space="preserve"> </w:t>
      </w:r>
      <w:r w:rsidRPr="007E68A8">
        <w:rPr>
          <w:rFonts w:ascii="Arial" w:hAnsi="Arial" w:cs="Arial"/>
          <w:b/>
        </w:rPr>
        <w:t>EL</w:t>
      </w:r>
      <w:r w:rsidRPr="007E68A8">
        <w:rPr>
          <w:rFonts w:ascii="Arial" w:hAnsi="Arial" w:cs="Arial"/>
          <w:b/>
          <w:spacing w:val="-4"/>
        </w:rPr>
        <w:t xml:space="preserve"> </w:t>
      </w:r>
      <w:r w:rsidRPr="007E68A8">
        <w:rPr>
          <w:rFonts w:ascii="Arial" w:hAnsi="Arial" w:cs="Arial"/>
          <w:b/>
        </w:rPr>
        <w:t>DISTRITO</w:t>
      </w:r>
      <w:r w:rsidRPr="007E68A8">
        <w:rPr>
          <w:rFonts w:ascii="Arial" w:hAnsi="Arial" w:cs="Arial"/>
          <w:b/>
          <w:spacing w:val="-2"/>
        </w:rPr>
        <w:t xml:space="preserve"> </w:t>
      </w:r>
      <w:r w:rsidRPr="007E68A8">
        <w:rPr>
          <w:rFonts w:ascii="Arial" w:hAnsi="Arial" w:cs="Arial"/>
          <w:b/>
        </w:rPr>
        <w:t>CAPITAL</w:t>
      </w:r>
      <w:r w:rsidRPr="007E68A8">
        <w:rPr>
          <w:rFonts w:ascii="Arial" w:hAnsi="Arial" w:cs="Arial"/>
          <w:b/>
          <w:spacing w:val="-4"/>
        </w:rPr>
        <w:t xml:space="preserve"> </w:t>
      </w:r>
      <w:r w:rsidRPr="007E68A8">
        <w:rPr>
          <w:rFonts w:ascii="Arial" w:hAnsi="Arial" w:cs="Arial"/>
          <w:b/>
        </w:rPr>
        <w:t>Y</w:t>
      </w:r>
      <w:r w:rsidRPr="007E68A8">
        <w:rPr>
          <w:rFonts w:ascii="Arial" w:hAnsi="Arial" w:cs="Arial"/>
          <w:b/>
          <w:spacing w:val="-4"/>
        </w:rPr>
        <w:t xml:space="preserve"> </w:t>
      </w:r>
      <w:r w:rsidRPr="007E68A8">
        <w:rPr>
          <w:rFonts w:ascii="Arial" w:hAnsi="Arial" w:cs="Arial"/>
          <w:b/>
        </w:rPr>
        <w:t>SE</w:t>
      </w:r>
      <w:r w:rsidRPr="007E68A8">
        <w:rPr>
          <w:rFonts w:ascii="Arial" w:hAnsi="Arial" w:cs="Arial"/>
          <w:b/>
          <w:spacing w:val="-5"/>
        </w:rPr>
        <w:t xml:space="preserve"> </w:t>
      </w:r>
      <w:r w:rsidRPr="007E68A8">
        <w:rPr>
          <w:rFonts w:ascii="Arial" w:hAnsi="Arial" w:cs="Arial"/>
          <w:b/>
        </w:rPr>
        <w:t>DICTAN</w:t>
      </w:r>
      <w:r w:rsidRPr="007E68A8">
        <w:rPr>
          <w:rFonts w:ascii="Arial" w:hAnsi="Arial" w:cs="Arial"/>
          <w:b/>
          <w:spacing w:val="-4"/>
        </w:rPr>
        <w:t xml:space="preserve"> </w:t>
      </w:r>
      <w:r w:rsidRPr="007E68A8">
        <w:rPr>
          <w:rFonts w:ascii="Arial" w:hAnsi="Arial" w:cs="Arial"/>
          <w:b/>
        </w:rPr>
        <w:t xml:space="preserve">OTRAS </w:t>
      </w:r>
      <w:r w:rsidRPr="007E68A8">
        <w:rPr>
          <w:rFonts w:ascii="Arial" w:hAnsi="Arial" w:cs="Arial"/>
          <w:b/>
          <w:spacing w:val="-2"/>
        </w:rPr>
        <w:t>DISPOSICIONES”</w:t>
      </w:r>
    </w:p>
    <w:p w:rsidR="007D63CE" w:rsidRPr="007E68A8" w:rsidRDefault="001B2017">
      <w:pPr>
        <w:spacing w:before="252"/>
        <w:ind w:right="404"/>
        <w:jc w:val="center"/>
        <w:rPr>
          <w:rFonts w:ascii="Arial" w:hAnsi="Arial" w:cs="Arial"/>
          <w:b/>
        </w:rPr>
      </w:pPr>
      <w:r w:rsidRPr="007E68A8">
        <w:rPr>
          <w:rFonts w:ascii="Arial" w:hAnsi="Arial" w:cs="Arial"/>
          <w:b/>
        </w:rPr>
        <w:t>EL</w:t>
      </w:r>
      <w:r w:rsidRPr="007E68A8">
        <w:rPr>
          <w:rFonts w:ascii="Arial" w:hAnsi="Arial" w:cs="Arial"/>
          <w:b/>
          <w:spacing w:val="-5"/>
        </w:rPr>
        <w:t xml:space="preserve"> </w:t>
      </w:r>
      <w:r w:rsidRPr="007E68A8">
        <w:rPr>
          <w:rFonts w:ascii="Arial" w:hAnsi="Arial" w:cs="Arial"/>
          <w:b/>
        </w:rPr>
        <w:t>CONCEJO</w:t>
      </w:r>
      <w:r w:rsidRPr="007E68A8">
        <w:rPr>
          <w:rFonts w:ascii="Arial" w:hAnsi="Arial" w:cs="Arial"/>
          <w:b/>
          <w:spacing w:val="-4"/>
        </w:rPr>
        <w:t xml:space="preserve"> </w:t>
      </w:r>
      <w:r w:rsidRPr="007E68A8">
        <w:rPr>
          <w:rFonts w:ascii="Arial" w:hAnsi="Arial" w:cs="Arial"/>
          <w:b/>
        </w:rPr>
        <w:t>DE</w:t>
      </w:r>
      <w:r w:rsidRPr="007E68A8">
        <w:rPr>
          <w:rFonts w:ascii="Arial" w:hAnsi="Arial" w:cs="Arial"/>
          <w:b/>
          <w:spacing w:val="-4"/>
        </w:rPr>
        <w:t xml:space="preserve"> </w:t>
      </w:r>
      <w:r w:rsidRPr="007E68A8">
        <w:rPr>
          <w:rFonts w:ascii="Arial" w:hAnsi="Arial" w:cs="Arial"/>
          <w:b/>
        </w:rPr>
        <w:t>BOGOTÁ,</w:t>
      </w:r>
      <w:r w:rsidRPr="007E68A8">
        <w:rPr>
          <w:rFonts w:ascii="Arial" w:hAnsi="Arial" w:cs="Arial"/>
          <w:b/>
          <w:spacing w:val="-4"/>
        </w:rPr>
        <w:t xml:space="preserve"> </w:t>
      </w:r>
      <w:r w:rsidRPr="007E68A8">
        <w:rPr>
          <w:rFonts w:ascii="Arial" w:hAnsi="Arial" w:cs="Arial"/>
          <w:b/>
        </w:rPr>
        <w:t>D.</w:t>
      </w:r>
      <w:r w:rsidRPr="007E68A8">
        <w:rPr>
          <w:rFonts w:ascii="Arial" w:hAnsi="Arial" w:cs="Arial"/>
          <w:b/>
          <w:spacing w:val="-4"/>
        </w:rPr>
        <w:t xml:space="preserve"> </w:t>
      </w:r>
      <w:r w:rsidR="003A438C" w:rsidRPr="007E68A8">
        <w:rPr>
          <w:rFonts w:ascii="Arial" w:hAnsi="Arial" w:cs="Arial"/>
          <w:b/>
          <w:spacing w:val="-5"/>
        </w:rPr>
        <w:t>C.</w:t>
      </w:r>
    </w:p>
    <w:p w:rsidR="007D63CE" w:rsidRPr="007E68A8" w:rsidRDefault="007D63CE">
      <w:pPr>
        <w:pStyle w:val="Textoindependiente"/>
        <w:rPr>
          <w:rFonts w:ascii="Arial" w:hAnsi="Arial" w:cs="Arial"/>
          <w:b/>
        </w:rPr>
      </w:pPr>
    </w:p>
    <w:p w:rsidR="007D63CE" w:rsidRPr="007E68A8" w:rsidRDefault="001B2017">
      <w:pPr>
        <w:ind w:right="408"/>
        <w:jc w:val="center"/>
        <w:rPr>
          <w:rFonts w:ascii="Arial" w:hAnsi="Arial" w:cs="Arial"/>
          <w:b/>
        </w:rPr>
      </w:pPr>
      <w:r w:rsidRPr="007E68A8">
        <w:rPr>
          <w:rFonts w:ascii="Arial" w:hAnsi="Arial" w:cs="Arial"/>
          <w:b/>
        </w:rPr>
        <w:t>En</w:t>
      </w:r>
      <w:r w:rsidRPr="007E68A8">
        <w:rPr>
          <w:rFonts w:ascii="Arial" w:hAnsi="Arial" w:cs="Arial"/>
          <w:b/>
          <w:spacing w:val="-2"/>
        </w:rPr>
        <w:t xml:space="preserve"> </w:t>
      </w:r>
      <w:r w:rsidRPr="007E68A8">
        <w:rPr>
          <w:rFonts w:ascii="Arial" w:hAnsi="Arial" w:cs="Arial"/>
          <w:b/>
        </w:rPr>
        <w:t>ejercicio</w:t>
      </w:r>
      <w:r w:rsidRPr="007E68A8">
        <w:rPr>
          <w:rFonts w:ascii="Arial" w:hAnsi="Arial" w:cs="Arial"/>
          <w:b/>
          <w:spacing w:val="-2"/>
        </w:rPr>
        <w:t xml:space="preserve"> </w:t>
      </w:r>
      <w:r w:rsidRPr="007E68A8">
        <w:rPr>
          <w:rFonts w:ascii="Arial" w:hAnsi="Arial" w:cs="Arial"/>
          <w:b/>
        </w:rPr>
        <w:t>de</w:t>
      </w:r>
      <w:r w:rsidRPr="007E68A8">
        <w:rPr>
          <w:rFonts w:ascii="Arial" w:hAnsi="Arial" w:cs="Arial"/>
          <w:b/>
          <w:spacing w:val="-2"/>
        </w:rPr>
        <w:t xml:space="preserve"> </w:t>
      </w:r>
      <w:r w:rsidRPr="007E68A8">
        <w:rPr>
          <w:rFonts w:ascii="Arial" w:hAnsi="Arial" w:cs="Arial"/>
          <w:b/>
        </w:rPr>
        <w:t>sus</w:t>
      </w:r>
      <w:r w:rsidRPr="007E68A8">
        <w:rPr>
          <w:rFonts w:ascii="Arial" w:hAnsi="Arial" w:cs="Arial"/>
          <w:b/>
          <w:spacing w:val="-4"/>
        </w:rPr>
        <w:t xml:space="preserve"> </w:t>
      </w:r>
      <w:r w:rsidRPr="007E68A8">
        <w:rPr>
          <w:rFonts w:ascii="Arial" w:hAnsi="Arial" w:cs="Arial"/>
          <w:b/>
        </w:rPr>
        <w:t>facultades</w:t>
      </w:r>
      <w:r w:rsidRPr="007E68A8">
        <w:rPr>
          <w:rFonts w:ascii="Arial" w:hAnsi="Arial" w:cs="Arial"/>
          <w:b/>
          <w:spacing w:val="-2"/>
        </w:rPr>
        <w:t xml:space="preserve"> </w:t>
      </w:r>
      <w:r w:rsidRPr="007E68A8">
        <w:rPr>
          <w:rFonts w:ascii="Arial" w:hAnsi="Arial" w:cs="Arial"/>
          <w:b/>
        </w:rPr>
        <w:t>constitucionales</w:t>
      </w:r>
      <w:r w:rsidRPr="007E68A8">
        <w:rPr>
          <w:rFonts w:ascii="Arial" w:hAnsi="Arial" w:cs="Arial"/>
          <w:b/>
          <w:spacing w:val="-4"/>
        </w:rPr>
        <w:t xml:space="preserve"> </w:t>
      </w:r>
      <w:r w:rsidRPr="007E68A8">
        <w:rPr>
          <w:rFonts w:ascii="Arial" w:hAnsi="Arial" w:cs="Arial"/>
          <w:b/>
        </w:rPr>
        <w:t>y</w:t>
      </w:r>
      <w:r w:rsidRPr="007E68A8">
        <w:rPr>
          <w:rFonts w:ascii="Arial" w:hAnsi="Arial" w:cs="Arial"/>
          <w:b/>
          <w:spacing w:val="-2"/>
        </w:rPr>
        <w:t xml:space="preserve"> </w:t>
      </w:r>
      <w:r w:rsidRPr="007E68A8">
        <w:rPr>
          <w:rFonts w:ascii="Arial" w:hAnsi="Arial" w:cs="Arial"/>
          <w:b/>
        </w:rPr>
        <w:t>legales,</w:t>
      </w:r>
      <w:r w:rsidRPr="007E68A8">
        <w:rPr>
          <w:rFonts w:ascii="Arial" w:hAnsi="Arial" w:cs="Arial"/>
          <w:b/>
          <w:spacing w:val="-5"/>
        </w:rPr>
        <w:t xml:space="preserve"> </w:t>
      </w:r>
      <w:r w:rsidRPr="007E68A8">
        <w:rPr>
          <w:rFonts w:ascii="Arial" w:hAnsi="Arial" w:cs="Arial"/>
          <w:b/>
        </w:rPr>
        <w:t>en</w:t>
      </w:r>
      <w:r w:rsidRPr="007E68A8">
        <w:rPr>
          <w:rFonts w:ascii="Arial" w:hAnsi="Arial" w:cs="Arial"/>
          <w:b/>
          <w:spacing w:val="-2"/>
        </w:rPr>
        <w:t xml:space="preserve"> </w:t>
      </w:r>
      <w:r w:rsidRPr="007E68A8">
        <w:rPr>
          <w:rFonts w:ascii="Arial" w:hAnsi="Arial" w:cs="Arial"/>
          <w:b/>
        </w:rPr>
        <w:t>especial</w:t>
      </w:r>
      <w:r w:rsidRPr="007E68A8">
        <w:rPr>
          <w:rFonts w:ascii="Arial" w:hAnsi="Arial" w:cs="Arial"/>
          <w:b/>
          <w:spacing w:val="-4"/>
        </w:rPr>
        <w:t xml:space="preserve"> </w:t>
      </w:r>
      <w:r w:rsidR="000B7242">
        <w:rPr>
          <w:rFonts w:ascii="Arial" w:hAnsi="Arial" w:cs="Arial"/>
          <w:b/>
          <w:spacing w:val="-4"/>
        </w:rPr>
        <w:t xml:space="preserve">la </w:t>
      </w:r>
      <w:r w:rsidRPr="007E68A8">
        <w:rPr>
          <w:rFonts w:ascii="Arial" w:hAnsi="Arial" w:cs="Arial"/>
          <w:b/>
        </w:rPr>
        <w:t>conferida</w:t>
      </w:r>
      <w:r w:rsidRPr="007E68A8">
        <w:rPr>
          <w:rFonts w:ascii="Arial" w:hAnsi="Arial" w:cs="Arial"/>
          <w:b/>
          <w:spacing w:val="-5"/>
        </w:rPr>
        <w:t xml:space="preserve"> </w:t>
      </w:r>
      <w:r w:rsidRPr="007E68A8">
        <w:rPr>
          <w:rFonts w:ascii="Arial" w:hAnsi="Arial" w:cs="Arial"/>
          <w:b/>
        </w:rPr>
        <w:t>por</w:t>
      </w:r>
      <w:r w:rsidRPr="007E68A8">
        <w:rPr>
          <w:rFonts w:ascii="Arial" w:hAnsi="Arial" w:cs="Arial"/>
          <w:b/>
          <w:spacing w:val="-2"/>
        </w:rPr>
        <w:t xml:space="preserve"> </w:t>
      </w:r>
      <w:r w:rsidRPr="007E68A8">
        <w:rPr>
          <w:rFonts w:ascii="Arial" w:hAnsi="Arial" w:cs="Arial"/>
          <w:b/>
        </w:rPr>
        <w:t>el</w:t>
      </w:r>
      <w:r w:rsidRPr="007E68A8">
        <w:rPr>
          <w:rFonts w:ascii="Arial" w:hAnsi="Arial" w:cs="Arial"/>
          <w:b/>
          <w:spacing w:val="-4"/>
        </w:rPr>
        <w:t xml:space="preserve"> </w:t>
      </w:r>
      <w:r w:rsidRPr="007E68A8">
        <w:rPr>
          <w:rFonts w:ascii="Arial" w:hAnsi="Arial" w:cs="Arial"/>
          <w:b/>
        </w:rPr>
        <w:t>artículo 12 numeral 1 del Decreto Ley 1421 de 1993,</w:t>
      </w:r>
    </w:p>
    <w:p w:rsidR="007D63CE" w:rsidRPr="007E68A8" w:rsidRDefault="007D63CE">
      <w:pPr>
        <w:pStyle w:val="Textoindependiente"/>
        <w:rPr>
          <w:rFonts w:ascii="Arial" w:hAnsi="Arial" w:cs="Arial"/>
          <w:b/>
        </w:rPr>
      </w:pPr>
    </w:p>
    <w:p w:rsidR="007D63CE" w:rsidRPr="007E68A8" w:rsidRDefault="001B2017">
      <w:pPr>
        <w:ind w:left="1315" w:right="1723"/>
        <w:jc w:val="center"/>
        <w:rPr>
          <w:rFonts w:ascii="Arial" w:hAnsi="Arial" w:cs="Arial"/>
          <w:b/>
        </w:rPr>
      </w:pPr>
      <w:r w:rsidRPr="007E68A8">
        <w:rPr>
          <w:rFonts w:ascii="Arial" w:hAnsi="Arial" w:cs="Arial"/>
          <w:b/>
          <w:spacing w:val="-2"/>
        </w:rPr>
        <w:t>ACUERDA:</w:t>
      </w:r>
    </w:p>
    <w:p w:rsidR="007D63CE" w:rsidRPr="007E68A8" w:rsidRDefault="007D63CE">
      <w:pPr>
        <w:pStyle w:val="Textoindependiente"/>
        <w:rPr>
          <w:rFonts w:ascii="Arial" w:hAnsi="Arial" w:cs="Arial"/>
          <w:b/>
        </w:rPr>
      </w:pPr>
    </w:p>
    <w:p w:rsidR="007D63CE" w:rsidRPr="007E68A8" w:rsidRDefault="001B2017">
      <w:pPr>
        <w:pStyle w:val="Textoindependiente"/>
        <w:ind w:left="2" w:right="406"/>
        <w:jc w:val="both"/>
        <w:rPr>
          <w:rFonts w:ascii="Arial" w:hAnsi="Arial" w:cs="Arial"/>
        </w:rPr>
      </w:pPr>
      <w:r w:rsidRPr="007E68A8">
        <w:rPr>
          <w:rFonts w:ascii="Arial" w:hAnsi="Arial" w:cs="Arial"/>
          <w:b/>
        </w:rPr>
        <w:t>A</w:t>
      </w:r>
      <w:r w:rsidR="00CC7F3A" w:rsidRPr="007E68A8">
        <w:rPr>
          <w:rFonts w:ascii="Arial" w:hAnsi="Arial" w:cs="Arial"/>
          <w:b/>
        </w:rPr>
        <w:t>rtículo 1.</w:t>
      </w:r>
      <w:r w:rsidR="00CC7F3A" w:rsidRPr="007E68A8">
        <w:rPr>
          <w:rFonts w:ascii="Arial" w:hAnsi="Arial" w:cs="Arial"/>
          <w:b/>
          <w:spacing w:val="-1"/>
        </w:rPr>
        <w:t xml:space="preserve"> </w:t>
      </w:r>
      <w:r w:rsidR="00CC7F3A" w:rsidRPr="007E68A8">
        <w:rPr>
          <w:rFonts w:ascii="Arial" w:hAnsi="Arial" w:cs="Arial"/>
          <w:b/>
        </w:rPr>
        <w:t>Objeto.</w:t>
      </w:r>
      <w:r w:rsidRPr="007E68A8">
        <w:rPr>
          <w:rFonts w:ascii="Arial" w:hAnsi="Arial" w:cs="Arial"/>
          <w:b/>
          <w:spacing w:val="-2"/>
        </w:rPr>
        <w:t xml:space="preserve"> </w:t>
      </w:r>
      <w:r w:rsidRPr="007E68A8">
        <w:rPr>
          <w:rFonts w:ascii="Arial" w:hAnsi="Arial" w:cs="Arial"/>
        </w:rPr>
        <w:t>Definir</w:t>
      </w:r>
      <w:r w:rsidRPr="007E68A8">
        <w:rPr>
          <w:rFonts w:ascii="Arial" w:hAnsi="Arial" w:cs="Arial"/>
          <w:spacing w:val="-3"/>
        </w:rPr>
        <w:t xml:space="preserve"> </w:t>
      </w:r>
      <w:r w:rsidRPr="007E68A8">
        <w:rPr>
          <w:rFonts w:ascii="Arial" w:hAnsi="Arial" w:cs="Arial"/>
        </w:rPr>
        <w:t>lineamientos</w:t>
      </w:r>
      <w:r w:rsidRPr="007E68A8">
        <w:rPr>
          <w:rFonts w:ascii="Arial" w:hAnsi="Arial" w:cs="Arial"/>
          <w:spacing w:val="-1"/>
        </w:rPr>
        <w:t xml:space="preserve"> </w:t>
      </w:r>
      <w:r w:rsidRPr="007E68A8">
        <w:rPr>
          <w:rFonts w:ascii="Arial" w:hAnsi="Arial" w:cs="Arial"/>
        </w:rPr>
        <w:t>para</w:t>
      </w:r>
      <w:r w:rsidRPr="007E68A8">
        <w:rPr>
          <w:rFonts w:ascii="Arial" w:hAnsi="Arial" w:cs="Arial"/>
          <w:spacing w:val="-1"/>
        </w:rPr>
        <w:t xml:space="preserve"> </w:t>
      </w:r>
      <w:r w:rsidRPr="007E68A8">
        <w:rPr>
          <w:rFonts w:ascii="Arial" w:hAnsi="Arial" w:cs="Arial"/>
        </w:rPr>
        <w:t>la</w:t>
      </w:r>
      <w:r w:rsidRPr="007E68A8">
        <w:rPr>
          <w:rFonts w:ascii="Arial" w:hAnsi="Arial" w:cs="Arial"/>
          <w:spacing w:val="-1"/>
        </w:rPr>
        <w:t xml:space="preserve"> </w:t>
      </w:r>
      <w:r w:rsidRPr="007E68A8">
        <w:rPr>
          <w:rFonts w:ascii="Arial" w:hAnsi="Arial" w:cs="Arial"/>
        </w:rPr>
        <w:t>implementación</w:t>
      </w:r>
      <w:r w:rsidRPr="007E68A8">
        <w:rPr>
          <w:rFonts w:ascii="Arial" w:hAnsi="Arial" w:cs="Arial"/>
          <w:spacing w:val="-1"/>
        </w:rPr>
        <w:t xml:space="preserve"> </w:t>
      </w:r>
      <w:r w:rsidRPr="007E68A8">
        <w:rPr>
          <w:rFonts w:ascii="Arial" w:hAnsi="Arial" w:cs="Arial"/>
        </w:rPr>
        <w:t>de</w:t>
      </w:r>
      <w:r w:rsidRPr="007E68A8">
        <w:rPr>
          <w:rFonts w:ascii="Arial" w:hAnsi="Arial" w:cs="Arial"/>
          <w:spacing w:val="-1"/>
        </w:rPr>
        <w:t xml:space="preserve"> </w:t>
      </w:r>
      <w:r w:rsidRPr="007E68A8">
        <w:rPr>
          <w:rFonts w:ascii="Arial" w:hAnsi="Arial" w:cs="Arial"/>
        </w:rPr>
        <w:t>acciones para</w:t>
      </w:r>
      <w:r w:rsidRPr="007E68A8">
        <w:rPr>
          <w:rFonts w:ascii="Arial" w:hAnsi="Arial" w:cs="Arial"/>
          <w:spacing w:val="-3"/>
        </w:rPr>
        <w:t xml:space="preserve"> </w:t>
      </w:r>
      <w:r w:rsidRPr="007E68A8">
        <w:rPr>
          <w:rFonts w:ascii="Arial" w:hAnsi="Arial" w:cs="Arial"/>
        </w:rPr>
        <w:t>prevenir conductas suicidas que afectan a los habitantes de Bogotá.</w:t>
      </w:r>
    </w:p>
    <w:p w:rsidR="00D60E66" w:rsidRPr="007E68A8" w:rsidRDefault="00D60E66">
      <w:pPr>
        <w:pStyle w:val="Textoindependiente"/>
        <w:ind w:left="2" w:right="406"/>
        <w:jc w:val="both"/>
        <w:rPr>
          <w:rFonts w:ascii="Arial" w:hAnsi="Arial" w:cs="Arial"/>
        </w:rPr>
      </w:pPr>
    </w:p>
    <w:p w:rsidR="00D60E66" w:rsidRPr="007E68A8" w:rsidRDefault="00D60E66">
      <w:pPr>
        <w:pStyle w:val="Textoindependiente"/>
        <w:ind w:left="2" w:right="406"/>
        <w:jc w:val="both"/>
        <w:rPr>
          <w:rFonts w:ascii="Arial" w:hAnsi="Arial" w:cs="Arial"/>
        </w:rPr>
      </w:pPr>
      <w:r w:rsidRPr="007E68A8">
        <w:rPr>
          <w:rFonts w:ascii="Arial" w:hAnsi="Arial" w:cs="Arial"/>
          <w:b/>
        </w:rPr>
        <w:t xml:space="preserve">Parágrafo. </w:t>
      </w:r>
      <w:r w:rsidR="00AB35F6" w:rsidRPr="007E68A8">
        <w:rPr>
          <w:rFonts w:ascii="Arial" w:hAnsi="Arial" w:cs="Arial"/>
          <w:b/>
        </w:rPr>
        <w:t>Responsables.</w:t>
      </w:r>
      <w:r w:rsidR="00AB35F6" w:rsidRPr="007E68A8">
        <w:rPr>
          <w:rFonts w:ascii="Arial" w:hAnsi="Arial" w:cs="Arial"/>
        </w:rPr>
        <w:t xml:space="preserve"> </w:t>
      </w:r>
      <w:r w:rsidR="00822299" w:rsidRPr="007E68A8">
        <w:rPr>
          <w:rFonts w:ascii="Arial" w:hAnsi="Arial" w:cs="Arial"/>
        </w:rPr>
        <w:t>Conforme a los lineamientos</w:t>
      </w:r>
      <w:r w:rsidR="002D520A" w:rsidRPr="007E68A8">
        <w:rPr>
          <w:rFonts w:ascii="Arial" w:hAnsi="Arial" w:cs="Arial"/>
        </w:rPr>
        <w:t xml:space="preserve"> y</w:t>
      </w:r>
      <w:r w:rsidR="00822299" w:rsidRPr="007E68A8">
        <w:rPr>
          <w:rFonts w:ascii="Arial" w:hAnsi="Arial" w:cs="Arial"/>
        </w:rPr>
        <w:t xml:space="preserve"> </w:t>
      </w:r>
      <w:r w:rsidR="007E68A8">
        <w:rPr>
          <w:rFonts w:ascii="Arial" w:hAnsi="Arial" w:cs="Arial"/>
        </w:rPr>
        <w:t xml:space="preserve">estrategias </w:t>
      </w:r>
      <w:r w:rsidR="00822299" w:rsidRPr="007E68A8">
        <w:rPr>
          <w:rFonts w:ascii="Arial" w:hAnsi="Arial" w:cs="Arial"/>
        </w:rPr>
        <w:t>establecidos en el present</w:t>
      </w:r>
      <w:r w:rsidR="007E68A8">
        <w:rPr>
          <w:rFonts w:ascii="Arial" w:hAnsi="Arial" w:cs="Arial"/>
        </w:rPr>
        <w:t>e</w:t>
      </w:r>
      <w:r w:rsidR="00822299" w:rsidRPr="007E68A8">
        <w:rPr>
          <w:rFonts w:ascii="Arial" w:hAnsi="Arial" w:cs="Arial"/>
        </w:rPr>
        <w:t xml:space="preserve"> A</w:t>
      </w:r>
      <w:r w:rsidR="002D520A" w:rsidRPr="007E68A8">
        <w:rPr>
          <w:rFonts w:ascii="Arial" w:hAnsi="Arial" w:cs="Arial"/>
        </w:rPr>
        <w:t>cuerdo, la Administración D</w:t>
      </w:r>
      <w:r w:rsidR="00822299" w:rsidRPr="007E68A8">
        <w:rPr>
          <w:rFonts w:ascii="Arial" w:hAnsi="Arial" w:cs="Arial"/>
        </w:rPr>
        <w:t>istrital</w:t>
      </w:r>
      <w:r w:rsidR="007E68A8">
        <w:rPr>
          <w:rFonts w:ascii="Arial" w:hAnsi="Arial" w:cs="Arial"/>
        </w:rPr>
        <w:t>,</w:t>
      </w:r>
      <w:r w:rsidR="00822299" w:rsidRPr="007E68A8">
        <w:rPr>
          <w:rFonts w:ascii="Arial" w:hAnsi="Arial" w:cs="Arial"/>
        </w:rPr>
        <w:t xml:space="preserve"> a través de la Secretaría </w:t>
      </w:r>
      <w:r w:rsidR="002D520A" w:rsidRPr="007E68A8">
        <w:rPr>
          <w:rFonts w:ascii="Arial" w:hAnsi="Arial" w:cs="Arial"/>
        </w:rPr>
        <w:t xml:space="preserve">Distrital </w:t>
      </w:r>
      <w:r w:rsidR="00822299" w:rsidRPr="007E68A8">
        <w:rPr>
          <w:rFonts w:ascii="Arial" w:hAnsi="Arial" w:cs="Arial"/>
        </w:rPr>
        <w:t>de Salud, la Secretaria</w:t>
      </w:r>
      <w:r w:rsidR="002D520A" w:rsidRPr="007E68A8">
        <w:rPr>
          <w:rFonts w:ascii="Arial" w:hAnsi="Arial" w:cs="Arial"/>
        </w:rPr>
        <w:t xml:space="preserve"> </w:t>
      </w:r>
      <w:r w:rsidR="00822299" w:rsidRPr="007E68A8">
        <w:rPr>
          <w:rFonts w:ascii="Arial" w:hAnsi="Arial" w:cs="Arial"/>
        </w:rPr>
        <w:t>Educación</w:t>
      </w:r>
      <w:r w:rsidR="007E68A8">
        <w:rPr>
          <w:rFonts w:ascii="Arial" w:hAnsi="Arial" w:cs="Arial"/>
        </w:rPr>
        <w:t xml:space="preserve"> del Distrito</w:t>
      </w:r>
      <w:r w:rsidR="00822299" w:rsidRPr="007E68A8">
        <w:rPr>
          <w:rFonts w:ascii="Arial" w:hAnsi="Arial" w:cs="Arial"/>
        </w:rPr>
        <w:t xml:space="preserve">, la Secretaria </w:t>
      </w:r>
      <w:r w:rsidR="002D520A" w:rsidRPr="007E68A8">
        <w:rPr>
          <w:rFonts w:ascii="Arial" w:hAnsi="Arial" w:cs="Arial"/>
        </w:rPr>
        <w:t xml:space="preserve">Distrital </w:t>
      </w:r>
      <w:r w:rsidR="00822299" w:rsidRPr="007E68A8">
        <w:rPr>
          <w:rFonts w:ascii="Arial" w:hAnsi="Arial" w:cs="Arial"/>
        </w:rPr>
        <w:t xml:space="preserve">de </w:t>
      </w:r>
      <w:r w:rsidR="007E68A8">
        <w:rPr>
          <w:rFonts w:ascii="Arial" w:hAnsi="Arial" w:cs="Arial"/>
        </w:rPr>
        <w:t>I</w:t>
      </w:r>
      <w:r w:rsidR="00822299" w:rsidRPr="007E68A8">
        <w:rPr>
          <w:rFonts w:ascii="Arial" w:hAnsi="Arial" w:cs="Arial"/>
        </w:rPr>
        <w:t>ntegración Social y las entidades que considere pertinentes</w:t>
      </w:r>
      <w:r w:rsidR="007E68A8">
        <w:rPr>
          <w:rFonts w:ascii="Arial" w:hAnsi="Arial" w:cs="Arial"/>
        </w:rPr>
        <w:t>,</w:t>
      </w:r>
      <w:r w:rsidR="00822299" w:rsidRPr="007E68A8">
        <w:rPr>
          <w:rFonts w:ascii="Arial" w:hAnsi="Arial" w:cs="Arial"/>
        </w:rPr>
        <w:t xml:space="preserve"> implementarán acciones para detectar</w:t>
      </w:r>
      <w:r w:rsidR="00AB35F6" w:rsidRPr="007E68A8">
        <w:rPr>
          <w:rFonts w:ascii="Arial" w:hAnsi="Arial" w:cs="Arial"/>
        </w:rPr>
        <w:t xml:space="preserve">, prevenir e intervenir </w:t>
      </w:r>
      <w:r w:rsidR="00822299" w:rsidRPr="007E68A8">
        <w:rPr>
          <w:rFonts w:ascii="Arial" w:hAnsi="Arial" w:cs="Arial"/>
        </w:rPr>
        <w:t>conductas suicida</w:t>
      </w:r>
      <w:r w:rsidR="007E68A8">
        <w:rPr>
          <w:rFonts w:ascii="Arial" w:hAnsi="Arial" w:cs="Arial"/>
        </w:rPr>
        <w:t>s</w:t>
      </w:r>
      <w:r w:rsidR="00822299" w:rsidRPr="007E68A8">
        <w:rPr>
          <w:rFonts w:ascii="Arial" w:hAnsi="Arial" w:cs="Arial"/>
        </w:rPr>
        <w:t xml:space="preserve"> que afectan los habitantes de Bogotá</w:t>
      </w:r>
      <w:r w:rsidR="007E68A8">
        <w:rPr>
          <w:rFonts w:ascii="Arial" w:hAnsi="Arial" w:cs="Arial"/>
        </w:rPr>
        <w:t xml:space="preserve"> D.C.</w:t>
      </w:r>
      <w:r w:rsidRPr="007E68A8">
        <w:rPr>
          <w:rFonts w:ascii="Arial" w:hAnsi="Arial" w:cs="Arial"/>
        </w:rPr>
        <w:t xml:space="preserve">  </w:t>
      </w:r>
    </w:p>
    <w:p w:rsidR="007D63CE" w:rsidRPr="007E68A8" w:rsidRDefault="007D63CE">
      <w:pPr>
        <w:pStyle w:val="Textoindependiente"/>
        <w:rPr>
          <w:rFonts w:ascii="Arial" w:hAnsi="Arial" w:cs="Arial"/>
        </w:rPr>
      </w:pPr>
    </w:p>
    <w:p w:rsidR="007D63CE" w:rsidRPr="007E68A8" w:rsidRDefault="001B2017">
      <w:pPr>
        <w:pStyle w:val="Textoindependiente"/>
        <w:ind w:left="2" w:right="404"/>
        <w:jc w:val="both"/>
        <w:rPr>
          <w:rFonts w:ascii="Arial" w:hAnsi="Arial" w:cs="Arial"/>
        </w:rPr>
      </w:pPr>
      <w:r w:rsidRPr="007E68A8">
        <w:rPr>
          <w:rFonts w:ascii="Arial" w:hAnsi="Arial" w:cs="Arial"/>
          <w:b/>
        </w:rPr>
        <w:t>A</w:t>
      </w:r>
      <w:r w:rsidR="00CC7F3A" w:rsidRPr="007E68A8">
        <w:rPr>
          <w:rFonts w:ascii="Arial" w:hAnsi="Arial" w:cs="Arial"/>
          <w:b/>
        </w:rPr>
        <w:t>rtículo 2.</w:t>
      </w:r>
      <w:r w:rsidR="009E146C">
        <w:rPr>
          <w:rFonts w:ascii="Arial" w:hAnsi="Arial" w:cs="Arial"/>
          <w:b/>
        </w:rPr>
        <w:t xml:space="preserve"> </w:t>
      </w:r>
      <w:r w:rsidR="00CC7F3A" w:rsidRPr="007E68A8">
        <w:rPr>
          <w:rFonts w:ascii="Arial" w:hAnsi="Arial" w:cs="Arial"/>
          <w:b/>
        </w:rPr>
        <w:t>Lineamientos.</w:t>
      </w:r>
      <w:r w:rsidRPr="007E68A8">
        <w:rPr>
          <w:rFonts w:ascii="Arial" w:hAnsi="Arial" w:cs="Arial"/>
          <w:b/>
        </w:rPr>
        <w:t xml:space="preserve"> </w:t>
      </w:r>
      <w:r w:rsidRPr="007E68A8">
        <w:rPr>
          <w:rFonts w:ascii="Arial" w:hAnsi="Arial" w:cs="Arial"/>
        </w:rPr>
        <w:t>A efectos de dar cumplimiento a lo establecido en el artículo 1 del presente acuerdo se establecen los siguientes lineamientos:</w:t>
      </w:r>
    </w:p>
    <w:p w:rsidR="00CA4DAC" w:rsidRDefault="00CC7F3A" w:rsidP="00CA4DAC">
      <w:pPr>
        <w:pStyle w:val="Textoindependiente"/>
        <w:spacing w:before="253" w:after="120"/>
        <w:ind w:right="403"/>
        <w:jc w:val="both"/>
        <w:rPr>
          <w:rFonts w:ascii="Arial" w:hAnsi="Arial" w:cs="Arial"/>
        </w:rPr>
      </w:pPr>
      <w:r w:rsidRPr="007E68A8">
        <w:rPr>
          <w:rFonts w:ascii="Arial" w:hAnsi="Arial" w:cs="Arial"/>
          <w:b/>
        </w:rPr>
        <w:t>Lineamiento No 1.</w:t>
      </w:r>
      <w:r w:rsidR="001B2017" w:rsidRPr="007E68A8">
        <w:rPr>
          <w:rFonts w:ascii="Arial" w:hAnsi="Arial" w:cs="Arial"/>
          <w:b/>
        </w:rPr>
        <w:t xml:space="preserve"> </w:t>
      </w:r>
      <w:r w:rsidR="001B2017" w:rsidRPr="007E68A8">
        <w:rPr>
          <w:rFonts w:ascii="Arial" w:hAnsi="Arial" w:cs="Arial"/>
        </w:rPr>
        <w:t>Comprendiendo la prevención primaria como aquella estrategia en salud que va</w:t>
      </w:r>
      <w:r w:rsidR="001B2017" w:rsidRPr="007E68A8">
        <w:rPr>
          <w:rFonts w:ascii="Arial" w:hAnsi="Arial" w:cs="Arial"/>
          <w:spacing w:val="-6"/>
        </w:rPr>
        <w:t xml:space="preserve"> </w:t>
      </w:r>
      <w:r w:rsidR="001B2017" w:rsidRPr="007E68A8">
        <w:rPr>
          <w:rFonts w:ascii="Arial" w:hAnsi="Arial" w:cs="Arial"/>
        </w:rPr>
        <w:t>dirigida</w:t>
      </w:r>
      <w:r w:rsidR="001B2017" w:rsidRPr="007E68A8">
        <w:rPr>
          <w:rFonts w:ascii="Arial" w:hAnsi="Arial" w:cs="Arial"/>
          <w:spacing w:val="-7"/>
        </w:rPr>
        <w:t xml:space="preserve"> </w:t>
      </w:r>
      <w:r w:rsidR="001B2017" w:rsidRPr="007E68A8">
        <w:rPr>
          <w:rFonts w:ascii="Arial" w:hAnsi="Arial" w:cs="Arial"/>
        </w:rPr>
        <w:t>a</w:t>
      </w:r>
      <w:r w:rsidR="001B2017" w:rsidRPr="007E68A8">
        <w:rPr>
          <w:rFonts w:ascii="Arial" w:hAnsi="Arial" w:cs="Arial"/>
          <w:spacing w:val="-8"/>
        </w:rPr>
        <w:t xml:space="preserve"> </w:t>
      </w:r>
      <w:r w:rsidR="001B2017" w:rsidRPr="007E68A8">
        <w:rPr>
          <w:rFonts w:ascii="Arial" w:hAnsi="Arial" w:cs="Arial"/>
        </w:rPr>
        <w:t>una</w:t>
      </w:r>
      <w:r w:rsidR="001B2017" w:rsidRPr="007E68A8">
        <w:rPr>
          <w:rFonts w:ascii="Arial" w:hAnsi="Arial" w:cs="Arial"/>
          <w:spacing w:val="-8"/>
        </w:rPr>
        <w:t xml:space="preserve"> </w:t>
      </w:r>
      <w:r w:rsidR="001B2017" w:rsidRPr="007E68A8">
        <w:rPr>
          <w:rFonts w:ascii="Arial" w:hAnsi="Arial" w:cs="Arial"/>
        </w:rPr>
        <w:t>población,</w:t>
      </w:r>
      <w:r w:rsidR="001B2017" w:rsidRPr="007E68A8">
        <w:rPr>
          <w:rFonts w:ascii="Arial" w:hAnsi="Arial" w:cs="Arial"/>
          <w:spacing w:val="-9"/>
        </w:rPr>
        <w:t xml:space="preserve"> </w:t>
      </w:r>
      <w:r w:rsidR="001B2017" w:rsidRPr="007E68A8">
        <w:rPr>
          <w:rFonts w:ascii="Arial" w:hAnsi="Arial" w:cs="Arial"/>
        </w:rPr>
        <w:t>la</w:t>
      </w:r>
      <w:r w:rsidR="001B2017" w:rsidRPr="007E68A8">
        <w:rPr>
          <w:rFonts w:ascii="Arial" w:hAnsi="Arial" w:cs="Arial"/>
          <w:spacing w:val="-8"/>
        </w:rPr>
        <w:t xml:space="preserve"> </w:t>
      </w:r>
      <w:r w:rsidR="001B2017" w:rsidRPr="007E68A8">
        <w:rPr>
          <w:rFonts w:ascii="Arial" w:hAnsi="Arial" w:cs="Arial"/>
        </w:rPr>
        <w:t>cual</w:t>
      </w:r>
      <w:r w:rsidR="001B2017" w:rsidRPr="007E68A8">
        <w:rPr>
          <w:rFonts w:ascii="Arial" w:hAnsi="Arial" w:cs="Arial"/>
          <w:spacing w:val="-6"/>
        </w:rPr>
        <w:t xml:space="preserve"> </w:t>
      </w:r>
      <w:r w:rsidR="001B2017" w:rsidRPr="007E68A8">
        <w:rPr>
          <w:rFonts w:ascii="Arial" w:hAnsi="Arial" w:cs="Arial"/>
        </w:rPr>
        <w:t>se</w:t>
      </w:r>
      <w:r w:rsidR="001B2017" w:rsidRPr="007E68A8">
        <w:rPr>
          <w:rFonts w:ascii="Arial" w:hAnsi="Arial" w:cs="Arial"/>
          <w:spacing w:val="-6"/>
        </w:rPr>
        <w:t xml:space="preserve"> </w:t>
      </w:r>
      <w:r w:rsidR="001B2017" w:rsidRPr="007E68A8">
        <w:rPr>
          <w:rFonts w:ascii="Arial" w:hAnsi="Arial" w:cs="Arial"/>
        </w:rPr>
        <w:t>encamina</w:t>
      </w:r>
      <w:r w:rsidR="001B2017" w:rsidRPr="007E68A8">
        <w:rPr>
          <w:rFonts w:ascii="Arial" w:hAnsi="Arial" w:cs="Arial"/>
          <w:spacing w:val="-7"/>
        </w:rPr>
        <w:t xml:space="preserve"> </w:t>
      </w:r>
      <w:r w:rsidR="001B2017" w:rsidRPr="007E68A8">
        <w:rPr>
          <w:rFonts w:ascii="Arial" w:hAnsi="Arial" w:cs="Arial"/>
        </w:rPr>
        <w:t>a</w:t>
      </w:r>
      <w:r w:rsidR="001B2017" w:rsidRPr="007E68A8">
        <w:rPr>
          <w:rFonts w:ascii="Arial" w:hAnsi="Arial" w:cs="Arial"/>
          <w:spacing w:val="-8"/>
        </w:rPr>
        <w:t xml:space="preserve"> </w:t>
      </w:r>
      <w:r w:rsidR="001B2017" w:rsidRPr="007E68A8">
        <w:rPr>
          <w:rFonts w:ascii="Arial" w:hAnsi="Arial" w:cs="Arial"/>
        </w:rPr>
        <w:t>evitar</w:t>
      </w:r>
      <w:r w:rsidR="001B2017" w:rsidRPr="007E68A8">
        <w:rPr>
          <w:rFonts w:ascii="Arial" w:hAnsi="Arial" w:cs="Arial"/>
          <w:spacing w:val="-7"/>
        </w:rPr>
        <w:t xml:space="preserve"> </w:t>
      </w:r>
      <w:r w:rsidR="001B2017" w:rsidRPr="007E68A8">
        <w:rPr>
          <w:rFonts w:ascii="Arial" w:hAnsi="Arial" w:cs="Arial"/>
        </w:rPr>
        <w:t>o</w:t>
      </w:r>
      <w:r w:rsidR="001B2017" w:rsidRPr="007E68A8">
        <w:rPr>
          <w:rFonts w:ascii="Arial" w:hAnsi="Arial" w:cs="Arial"/>
          <w:spacing w:val="-6"/>
        </w:rPr>
        <w:t xml:space="preserve"> </w:t>
      </w:r>
      <w:r w:rsidR="001B2017" w:rsidRPr="007E68A8">
        <w:rPr>
          <w:rFonts w:ascii="Arial" w:hAnsi="Arial" w:cs="Arial"/>
        </w:rPr>
        <w:t>disminuir</w:t>
      </w:r>
      <w:r w:rsidR="001B2017" w:rsidRPr="007E68A8">
        <w:rPr>
          <w:rFonts w:ascii="Arial" w:hAnsi="Arial" w:cs="Arial"/>
          <w:spacing w:val="-8"/>
        </w:rPr>
        <w:t xml:space="preserve"> </w:t>
      </w:r>
      <w:r w:rsidR="001B2017" w:rsidRPr="007E68A8">
        <w:rPr>
          <w:rFonts w:ascii="Arial" w:hAnsi="Arial" w:cs="Arial"/>
        </w:rPr>
        <w:t>la</w:t>
      </w:r>
      <w:r w:rsidR="001B2017" w:rsidRPr="007E68A8">
        <w:rPr>
          <w:rFonts w:ascii="Arial" w:hAnsi="Arial" w:cs="Arial"/>
          <w:spacing w:val="-8"/>
        </w:rPr>
        <w:t xml:space="preserve"> </w:t>
      </w:r>
      <w:r w:rsidR="001B2017" w:rsidRPr="007E68A8">
        <w:rPr>
          <w:rFonts w:ascii="Arial" w:hAnsi="Arial" w:cs="Arial"/>
        </w:rPr>
        <w:t>aparición</w:t>
      </w:r>
      <w:r w:rsidR="001B2017" w:rsidRPr="007E68A8">
        <w:rPr>
          <w:rFonts w:ascii="Arial" w:hAnsi="Arial" w:cs="Arial"/>
          <w:spacing w:val="-6"/>
        </w:rPr>
        <w:t xml:space="preserve"> </w:t>
      </w:r>
      <w:r w:rsidR="001B2017" w:rsidRPr="007E68A8">
        <w:rPr>
          <w:rFonts w:ascii="Arial" w:hAnsi="Arial" w:cs="Arial"/>
        </w:rPr>
        <w:t>de</w:t>
      </w:r>
      <w:r w:rsidR="001B2017" w:rsidRPr="007E68A8">
        <w:rPr>
          <w:rFonts w:ascii="Arial" w:hAnsi="Arial" w:cs="Arial"/>
          <w:spacing w:val="-8"/>
        </w:rPr>
        <w:t xml:space="preserve"> </w:t>
      </w:r>
      <w:r w:rsidR="001B2017" w:rsidRPr="007E68A8">
        <w:rPr>
          <w:rFonts w:ascii="Arial" w:hAnsi="Arial" w:cs="Arial"/>
        </w:rPr>
        <w:t>una</w:t>
      </w:r>
      <w:r w:rsidR="001B2017" w:rsidRPr="007E68A8">
        <w:rPr>
          <w:rFonts w:ascii="Arial" w:hAnsi="Arial" w:cs="Arial"/>
          <w:spacing w:val="-6"/>
        </w:rPr>
        <w:t xml:space="preserve"> </w:t>
      </w:r>
      <w:r w:rsidR="001B2017" w:rsidRPr="007E68A8">
        <w:rPr>
          <w:rFonts w:ascii="Arial" w:hAnsi="Arial" w:cs="Arial"/>
        </w:rPr>
        <w:t>enfermedad específica,</w:t>
      </w:r>
      <w:r w:rsidR="001B2017" w:rsidRPr="007E68A8">
        <w:rPr>
          <w:rFonts w:ascii="Arial" w:hAnsi="Arial" w:cs="Arial"/>
          <w:spacing w:val="-13"/>
        </w:rPr>
        <w:t xml:space="preserve"> </w:t>
      </w:r>
      <w:r w:rsidR="001B2017" w:rsidRPr="007E68A8">
        <w:rPr>
          <w:rFonts w:ascii="Arial" w:hAnsi="Arial" w:cs="Arial"/>
        </w:rPr>
        <w:t>se</w:t>
      </w:r>
      <w:r w:rsidR="001B2017" w:rsidRPr="007E68A8">
        <w:rPr>
          <w:rFonts w:ascii="Arial" w:hAnsi="Arial" w:cs="Arial"/>
          <w:spacing w:val="-11"/>
        </w:rPr>
        <w:t xml:space="preserve"> </w:t>
      </w:r>
      <w:r w:rsidR="001B2017" w:rsidRPr="007E68A8">
        <w:rPr>
          <w:rFonts w:ascii="Arial" w:hAnsi="Arial" w:cs="Arial"/>
        </w:rPr>
        <w:t>promoverá</w:t>
      </w:r>
      <w:r w:rsidR="001B2017" w:rsidRPr="007E68A8">
        <w:rPr>
          <w:rFonts w:ascii="Arial" w:hAnsi="Arial" w:cs="Arial"/>
          <w:spacing w:val="-13"/>
        </w:rPr>
        <w:t xml:space="preserve"> </w:t>
      </w:r>
      <w:r w:rsidR="001B2017" w:rsidRPr="007E68A8">
        <w:rPr>
          <w:rFonts w:ascii="Arial" w:hAnsi="Arial" w:cs="Arial"/>
        </w:rPr>
        <w:t>la</w:t>
      </w:r>
      <w:r w:rsidR="001B2017" w:rsidRPr="007E68A8">
        <w:rPr>
          <w:rFonts w:ascii="Arial" w:hAnsi="Arial" w:cs="Arial"/>
          <w:spacing w:val="-14"/>
        </w:rPr>
        <w:t xml:space="preserve"> </w:t>
      </w:r>
      <w:r w:rsidR="001B2017" w:rsidRPr="007E68A8">
        <w:rPr>
          <w:rFonts w:ascii="Arial" w:hAnsi="Arial" w:cs="Arial"/>
        </w:rPr>
        <w:t>realización</w:t>
      </w:r>
      <w:r w:rsidR="001B2017" w:rsidRPr="007E68A8">
        <w:rPr>
          <w:rFonts w:ascii="Arial" w:hAnsi="Arial" w:cs="Arial"/>
          <w:spacing w:val="-13"/>
        </w:rPr>
        <w:t xml:space="preserve"> </w:t>
      </w:r>
      <w:r w:rsidR="001B2017" w:rsidRPr="007E68A8">
        <w:rPr>
          <w:rFonts w:ascii="Arial" w:hAnsi="Arial" w:cs="Arial"/>
        </w:rPr>
        <w:t>de</w:t>
      </w:r>
      <w:r w:rsidR="001B2017" w:rsidRPr="007E68A8">
        <w:rPr>
          <w:rFonts w:ascii="Arial" w:hAnsi="Arial" w:cs="Arial"/>
          <w:spacing w:val="-13"/>
        </w:rPr>
        <w:t xml:space="preserve"> </w:t>
      </w:r>
      <w:r w:rsidR="001B2017" w:rsidRPr="007E68A8">
        <w:rPr>
          <w:rFonts w:ascii="Arial" w:hAnsi="Arial" w:cs="Arial"/>
        </w:rPr>
        <w:t>las</w:t>
      </w:r>
      <w:r w:rsidR="001B2017" w:rsidRPr="007E68A8">
        <w:rPr>
          <w:rFonts w:ascii="Arial" w:hAnsi="Arial" w:cs="Arial"/>
          <w:spacing w:val="-12"/>
        </w:rPr>
        <w:t xml:space="preserve"> </w:t>
      </w:r>
      <w:r w:rsidR="001B2017" w:rsidRPr="007E68A8">
        <w:rPr>
          <w:rFonts w:ascii="Arial" w:hAnsi="Arial" w:cs="Arial"/>
        </w:rPr>
        <w:t>siguientes</w:t>
      </w:r>
      <w:r w:rsidR="001B2017" w:rsidRPr="007E68A8">
        <w:rPr>
          <w:rFonts w:ascii="Arial" w:hAnsi="Arial" w:cs="Arial"/>
          <w:spacing w:val="-12"/>
        </w:rPr>
        <w:t xml:space="preserve"> </w:t>
      </w:r>
      <w:r w:rsidR="001B2017" w:rsidRPr="007E68A8">
        <w:rPr>
          <w:rFonts w:ascii="Arial" w:hAnsi="Arial" w:cs="Arial"/>
        </w:rPr>
        <w:t>acciones</w:t>
      </w:r>
      <w:r w:rsidR="001B2017" w:rsidRPr="007E68A8">
        <w:rPr>
          <w:rFonts w:ascii="Arial" w:hAnsi="Arial" w:cs="Arial"/>
          <w:spacing w:val="-13"/>
        </w:rPr>
        <w:t xml:space="preserve"> </w:t>
      </w:r>
      <w:r w:rsidR="001B2017" w:rsidRPr="007E68A8">
        <w:rPr>
          <w:rFonts w:ascii="Arial" w:hAnsi="Arial" w:cs="Arial"/>
        </w:rPr>
        <w:t>en</w:t>
      </w:r>
      <w:r w:rsidR="001B2017" w:rsidRPr="007E68A8">
        <w:rPr>
          <w:rFonts w:ascii="Arial" w:hAnsi="Arial" w:cs="Arial"/>
          <w:spacing w:val="-13"/>
        </w:rPr>
        <w:t xml:space="preserve"> </w:t>
      </w:r>
      <w:r w:rsidR="001B2017" w:rsidRPr="007E68A8">
        <w:rPr>
          <w:rFonts w:ascii="Arial" w:hAnsi="Arial" w:cs="Arial"/>
        </w:rPr>
        <w:t>la</w:t>
      </w:r>
      <w:r w:rsidR="001B2017" w:rsidRPr="007E68A8">
        <w:rPr>
          <w:rFonts w:ascii="Arial" w:hAnsi="Arial" w:cs="Arial"/>
          <w:spacing w:val="-13"/>
        </w:rPr>
        <w:t xml:space="preserve"> </w:t>
      </w:r>
      <w:r w:rsidR="001B2017" w:rsidRPr="007E68A8">
        <w:rPr>
          <w:rFonts w:ascii="Arial" w:hAnsi="Arial" w:cs="Arial"/>
        </w:rPr>
        <w:t>población</w:t>
      </w:r>
      <w:r w:rsidR="001B2017" w:rsidRPr="007E68A8">
        <w:rPr>
          <w:rFonts w:ascii="Arial" w:hAnsi="Arial" w:cs="Arial"/>
          <w:spacing w:val="-11"/>
        </w:rPr>
        <w:t xml:space="preserve"> </w:t>
      </w:r>
      <w:r w:rsidR="001B2017" w:rsidRPr="007E68A8">
        <w:rPr>
          <w:rFonts w:ascii="Arial" w:hAnsi="Arial" w:cs="Arial"/>
        </w:rPr>
        <w:t>general</w:t>
      </w:r>
      <w:r w:rsidR="001B2017" w:rsidRPr="007E68A8">
        <w:rPr>
          <w:rFonts w:ascii="Arial" w:hAnsi="Arial" w:cs="Arial"/>
          <w:spacing w:val="-12"/>
        </w:rPr>
        <w:t xml:space="preserve"> </w:t>
      </w:r>
      <w:r w:rsidR="001B2017" w:rsidRPr="007E68A8">
        <w:rPr>
          <w:rFonts w:ascii="Arial" w:hAnsi="Arial" w:cs="Arial"/>
        </w:rPr>
        <w:t>con</w:t>
      </w:r>
      <w:r w:rsidR="001B2017" w:rsidRPr="007E68A8">
        <w:rPr>
          <w:rFonts w:ascii="Arial" w:hAnsi="Arial" w:cs="Arial"/>
          <w:spacing w:val="-13"/>
        </w:rPr>
        <w:t xml:space="preserve"> </w:t>
      </w:r>
      <w:r w:rsidR="001B2017" w:rsidRPr="007E68A8">
        <w:rPr>
          <w:rFonts w:ascii="Arial" w:hAnsi="Arial" w:cs="Arial"/>
        </w:rPr>
        <w:t>énfasis en población en edad escolar:</w:t>
      </w:r>
    </w:p>
    <w:p w:rsidR="00CA4DAC" w:rsidRPr="00CA4DAC" w:rsidRDefault="001B2017" w:rsidP="00CA4DAC">
      <w:pPr>
        <w:pStyle w:val="Textoindependiente"/>
        <w:numPr>
          <w:ilvl w:val="0"/>
          <w:numId w:val="3"/>
        </w:numPr>
        <w:spacing w:after="120"/>
        <w:ind w:left="714" w:right="403" w:hanging="357"/>
        <w:jc w:val="both"/>
        <w:rPr>
          <w:rFonts w:ascii="Arial" w:hAnsi="Arial" w:cs="Arial"/>
        </w:rPr>
      </w:pPr>
      <w:r w:rsidRPr="00CA4DAC">
        <w:rPr>
          <w:rFonts w:ascii="Arial" w:hAnsi="Arial" w:cs="Arial"/>
        </w:rPr>
        <w:t>Procesos</w:t>
      </w:r>
      <w:r w:rsidRPr="00CA4DAC">
        <w:rPr>
          <w:rFonts w:ascii="Arial" w:hAnsi="Arial" w:cs="Arial"/>
          <w:spacing w:val="-3"/>
        </w:rPr>
        <w:t xml:space="preserve"> </w:t>
      </w:r>
      <w:r w:rsidRPr="00CA4DAC">
        <w:rPr>
          <w:rFonts w:ascii="Arial" w:hAnsi="Arial" w:cs="Arial"/>
        </w:rPr>
        <w:t>de</w:t>
      </w:r>
      <w:r w:rsidRPr="00CA4DAC">
        <w:rPr>
          <w:rFonts w:ascii="Arial" w:hAnsi="Arial" w:cs="Arial"/>
          <w:spacing w:val="-3"/>
        </w:rPr>
        <w:t xml:space="preserve"> </w:t>
      </w:r>
      <w:r w:rsidRPr="00CA4DAC">
        <w:rPr>
          <w:rFonts w:ascii="Arial" w:hAnsi="Arial" w:cs="Arial"/>
        </w:rPr>
        <w:t>educación</w:t>
      </w:r>
      <w:r w:rsidRPr="00CA4DAC">
        <w:rPr>
          <w:rFonts w:ascii="Arial" w:hAnsi="Arial" w:cs="Arial"/>
          <w:spacing w:val="-2"/>
        </w:rPr>
        <w:t xml:space="preserve"> </w:t>
      </w:r>
      <w:r w:rsidRPr="00CA4DAC">
        <w:rPr>
          <w:rFonts w:ascii="Arial" w:hAnsi="Arial" w:cs="Arial"/>
        </w:rPr>
        <w:t>para</w:t>
      </w:r>
      <w:r w:rsidRPr="00CA4DAC">
        <w:rPr>
          <w:rFonts w:ascii="Arial" w:hAnsi="Arial" w:cs="Arial"/>
          <w:spacing w:val="-5"/>
        </w:rPr>
        <w:t xml:space="preserve"> </w:t>
      </w:r>
      <w:r w:rsidRPr="00CA4DAC">
        <w:rPr>
          <w:rFonts w:ascii="Arial" w:hAnsi="Arial" w:cs="Arial"/>
        </w:rPr>
        <w:t>la</w:t>
      </w:r>
      <w:r w:rsidRPr="00CA4DAC">
        <w:rPr>
          <w:rFonts w:ascii="Arial" w:hAnsi="Arial" w:cs="Arial"/>
          <w:spacing w:val="-3"/>
        </w:rPr>
        <w:t xml:space="preserve"> </w:t>
      </w:r>
      <w:r w:rsidRPr="00CA4DAC">
        <w:rPr>
          <w:rFonts w:ascii="Arial" w:hAnsi="Arial" w:cs="Arial"/>
        </w:rPr>
        <w:t>salud</w:t>
      </w:r>
      <w:r w:rsidRPr="00CA4DAC">
        <w:rPr>
          <w:rFonts w:ascii="Arial" w:hAnsi="Arial" w:cs="Arial"/>
          <w:spacing w:val="-2"/>
        </w:rPr>
        <w:t xml:space="preserve"> </w:t>
      </w:r>
      <w:r w:rsidRPr="00CA4DAC">
        <w:rPr>
          <w:rFonts w:ascii="Arial" w:hAnsi="Arial" w:cs="Arial"/>
        </w:rPr>
        <w:t>en</w:t>
      </w:r>
      <w:r w:rsidRPr="00CA4DAC">
        <w:rPr>
          <w:rFonts w:ascii="Arial" w:hAnsi="Arial" w:cs="Arial"/>
          <w:spacing w:val="-3"/>
        </w:rPr>
        <w:t xml:space="preserve"> </w:t>
      </w:r>
      <w:r w:rsidRPr="00CA4DAC">
        <w:rPr>
          <w:rFonts w:ascii="Arial" w:hAnsi="Arial" w:cs="Arial"/>
        </w:rPr>
        <w:t>gestión</w:t>
      </w:r>
      <w:r w:rsidRPr="00CA4DAC">
        <w:rPr>
          <w:rFonts w:ascii="Arial" w:hAnsi="Arial" w:cs="Arial"/>
          <w:spacing w:val="-5"/>
        </w:rPr>
        <w:t xml:space="preserve"> </w:t>
      </w:r>
      <w:r w:rsidRPr="00CA4DAC">
        <w:rPr>
          <w:rFonts w:ascii="Arial" w:hAnsi="Arial" w:cs="Arial"/>
        </w:rPr>
        <w:t>emocional</w:t>
      </w:r>
      <w:r w:rsidRPr="00CA4DAC">
        <w:rPr>
          <w:rFonts w:ascii="Arial" w:hAnsi="Arial" w:cs="Arial"/>
          <w:spacing w:val="-2"/>
        </w:rPr>
        <w:t xml:space="preserve"> </w:t>
      </w:r>
      <w:r w:rsidRPr="00CA4DAC">
        <w:rPr>
          <w:rFonts w:ascii="Arial" w:hAnsi="Arial" w:cs="Arial"/>
        </w:rPr>
        <w:t>y</w:t>
      </w:r>
      <w:r w:rsidRPr="00CA4DAC">
        <w:rPr>
          <w:rFonts w:ascii="Arial" w:hAnsi="Arial" w:cs="Arial"/>
          <w:spacing w:val="-5"/>
        </w:rPr>
        <w:t xml:space="preserve"> </w:t>
      </w:r>
      <w:r w:rsidRPr="00CA4DAC">
        <w:rPr>
          <w:rFonts w:ascii="Arial" w:hAnsi="Arial" w:cs="Arial"/>
        </w:rPr>
        <w:t>resolución</w:t>
      </w:r>
      <w:r w:rsidRPr="00CA4DAC">
        <w:rPr>
          <w:rFonts w:ascii="Arial" w:hAnsi="Arial" w:cs="Arial"/>
          <w:spacing w:val="-6"/>
        </w:rPr>
        <w:t xml:space="preserve"> </w:t>
      </w:r>
      <w:r w:rsidRPr="00CA4DAC">
        <w:rPr>
          <w:rFonts w:ascii="Arial" w:hAnsi="Arial" w:cs="Arial"/>
        </w:rPr>
        <w:t>de</w:t>
      </w:r>
      <w:r w:rsidRPr="00CA4DAC">
        <w:rPr>
          <w:rFonts w:ascii="Arial" w:hAnsi="Arial" w:cs="Arial"/>
          <w:spacing w:val="-2"/>
        </w:rPr>
        <w:t xml:space="preserve"> conflictos.</w:t>
      </w:r>
    </w:p>
    <w:p w:rsidR="00CA4DAC" w:rsidRPr="00CA4DAC" w:rsidRDefault="001B2017" w:rsidP="00CA4DAC">
      <w:pPr>
        <w:pStyle w:val="Textoindependiente"/>
        <w:numPr>
          <w:ilvl w:val="0"/>
          <w:numId w:val="3"/>
        </w:numPr>
        <w:spacing w:after="120"/>
        <w:ind w:left="714" w:right="403" w:hanging="357"/>
        <w:jc w:val="both"/>
        <w:rPr>
          <w:rFonts w:ascii="Arial" w:hAnsi="Arial" w:cs="Arial"/>
        </w:rPr>
      </w:pPr>
      <w:r w:rsidRPr="00CA4DAC">
        <w:rPr>
          <w:rFonts w:ascii="Arial" w:hAnsi="Arial" w:cs="Arial"/>
        </w:rPr>
        <w:t>Talleres</w:t>
      </w:r>
      <w:r w:rsidRPr="00CA4DAC">
        <w:rPr>
          <w:rFonts w:ascii="Arial" w:hAnsi="Arial" w:cs="Arial"/>
          <w:spacing w:val="-3"/>
        </w:rPr>
        <w:t xml:space="preserve"> </w:t>
      </w:r>
      <w:r w:rsidRPr="00CA4DAC">
        <w:rPr>
          <w:rFonts w:ascii="Arial" w:hAnsi="Arial" w:cs="Arial"/>
        </w:rPr>
        <w:t>de</w:t>
      </w:r>
      <w:r w:rsidRPr="00CA4DAC">
        <w:rPr>
          <w:rFonts w:ascii="Arial" w:hAnsi="Arial" w:cs="Arial"/>
          <w:spacing w:val="-3"/>
        </w:rPr>
        <w:t xml:space="preserve"> </w:t>
      </w:r>
      <w:r w:rsidRPr="00CA4DAC">
        <w:rPr>
          <w:rFonts w:ascii="Arial" w:hAnsi="Arial" w:cs="Arial"/>
        </w:rPr>
        <w:t>promoción</w:t>
      </w:r>
      <w:r w:rsidRPr="00CA4DAC">
        <w:rPr>
          <w:rFonts w:ascii="Arial" w:hAnsi="Arial" w:cs="Arial"/>
          <w:spacing w:val="-3"/>
        </w:rPr>
        <w:t xml:space="preserve"> </w:t>
      </w:r>
      <w:r w:rsidRPr="00CA4DAC">
        <w:rPr>
          <w:rFonts w:ascii="Arial" w:hAnsi="Arial" w:cs="Arial"/>
        </w:rPr>
        <w:t>y</w:t>
      </w:r>
      <w:r w:rsidRPr="00CA4DAC">
        <w:rPr>
          <w:rFonts w:ascii="Arial" w:hAnsi="Arial" w:cs="Arial"/>
          <w:spacing w:val="-5"/>
        </w:rPr>
        <w:t xml:space="preserve"> </w:t>
      </w:r>
      <w:r w:rsidRPr="00CA4DAC">
        <w:rPr>
          <w:rFonts w:ascii="Arial" w:hAnsi="Arial" w:cs="Arial"/>
        </w:rPr>
        <w:t>prevención</w:t>
      </w:r>
      <w:r w:rsidRPr="00CA4DAC">
        <w:rPr>
          <w:rFonts w:ascii="Arial" w:hAnsi="Arial" w:cs="Arial"/>
          <w:spacing w:val="-3"/>
        </w:rPr>
        <w:t xml:space="preserve"> </w:t>
      </w:r>
      <w:r w:rsidRPr="00CA4DAC">
        <w:rPr>
          <w:rFonts w:ascii="Arial" w:hAnsi="Arial" w:cs="Arial"/>
        </w:rPr>
        <w:t>de</w:t>
      </w:r>
      <w:r w:rsidRPr="00CA4DAC">
        <w:rPr>
          <w:rFonts w:ascii="Arial" w:hAnsi="Arial" w:cs="Arial"/>
          <w:spacing w:val="-4"/>
        </w:rPr>
        <w:t xml:space="preserve"> </w:t>
      </w:r>
      <w:r w:rsidRPr="00CA4DAC">
        <w:rPr>
          <w:rFonts w:ascii="Arial" w:hAnsi="Arial" w:cs="Arial"/>
        </w:rPr>
        <w:t>la</w:t>
      </w:r>
      <w:r w:rsidRPr="00CA4DAC">
        <w:rPr>
          <w:rFonts w:ascii="Arial" w:hAnsi="Arial" w:cs="Arial"/>
          <w:spacing w:val="-5"/>
        </w:rPr>
        <w:t xml:space="preserve"> </w:t>
      </w:r>
      <w:r w:rsidRPr="00CA4DAC">
        <w:rPr>
          <w:rFonts w:ascii="Arial" w:hAnsi="Arial" w:cs="Arial"/>
        </w:rPr>
        <w:t>salud</w:t>
      </w:r>
      <w:r w:rsidRPr="00CA4DAC">
        <w:rPr>
          <w:rFonts w:ascii="Arial" w:hAnsi="Arial" w:cs="Arial"/>
          <w:spacing w:val="-5"/>
        </w:rPr>
        <w:t xml:space="preserve"> </w:t>
      </w:r>
      <w:r w:rsidRPr="00CA4DAC">
        <w:rPr>
          <w:rFonts w:ascii="Arial" w:hAnsi="Arial" w:cs="Arial"/>
          <w:spacing w:val="-2"/>
        </w:rPr>
        <w:t>mental.</w:t>
      </w:r>
    </w:p>
    <w:p w:rsidR="00CA4DAC" w:rsidRPr="00CA4DAC" w:rsidRDefault="001B2017" w:rsidP="00CA4DAC">
      <w:pPr>
        <w:pStyle w:val="Textoindependiente"/>
        <w:numPr>
          <w:ilvl w:val="0"/>
          <w:numId w:val="3"/>
        </w:numPr>
        <w:spacing w:after="120"/>
        <w:ind w:left="714" w:right="403" w:hanging="357"/>
        <w:jc w:val="both"/>
        <w:rPr>
          <w:rFonts w:ascii="Arial" w:hAnsi="Arial" w:cs="Arial"/>
        </w:rPr>
      </w:pPr>
      <w:r w:rsidRPr="00CA4DAC">
        <w:rPr>
          <w:rFonts w:ascii="Arial" w:hAnsi="Arial" w:cs="Arial"/>
        </w:rPr>
        <w:t>Capacitación</w:t>
      </w:r>
      <w:r w:rsidRPr="00CA4DAC">
        <w:rPr>
          <w:rFonts w:ascii="Arial" w:hAnsi="Arial" w:cs="Arial"/>
          <w:spacing w:val="-9"/>
        </w:rPr>
        <w:t xml:space="preserve"> </w:t>
      </w:r>
      <w:r w:rsidRPr="00CA4DAC">
        <w:rPr>
          <w:rFonts w:ascii="Arial" w:hAnsi="Arial" w:cs="Arial"/>
        </w:rPr>
        <w:t>en</w:t>
      </w:r>
      <w:r w:rsidRPr="00CA4DAC">
        <w:rPr>
          <w:rFonts w:ascii="Arial" w:hAnsi="Arial" w:cs="Arial"/>
          <w:spacing w:val="-5"/>
        </w:rPr>
        <w:t xml:space="preserve"> </w:t>
      </w:r>
      <w:r w:rsidRPr="00CA4DAC">
        <w:rPr>
          <w:rFonts w:ascii="Arial" w:hAnsi="Arial" w:cs="Arial"/>
        </w:rPr>
        <w:t>primeros</w:t>
      </w:r>
      <w:r w:rsidRPr="00CA4DAC">
        <w:rPr>
          <w:rFonts w:ascii="Arial" w:hAnsi="Arial" w:cs="Arial"/>
          <w:spacing w:val="-5"/>
        </w:rPr>
        <w:t xml:space="preserve"> </w:t>
      </w:r>
      <w:r w:rsidRPr="00CA4DAC">
        <w:rPr>
          <w:rFonts w:ascii="Arial" w:hAnsi="Arial" w:cs="Arial"/>
        </w:rPr>
        <w:t>auxilios</w:t>
      </w:r>
      <w:r w:rsidRPr="00CA4DAC">
        <w:rPr>
          <w:rFonts w:ascii="Arial" w:hAnsi="Arial" w:cs="Arial"/>
          <w:spacing w:val="-5"/>
        </w:rPr>
        <w:t xml:space="preserve"> </w:t>
      </w:r>
      <w:r w:rsidRPr="00CA4DAC">
        <w:rPr>
          <w:rFonts w:ascii="Arial" w:hAnsi="Arial" w:cs="Arial"/>
          <w:spacing w:val="-2"/>
        </w:rPr>
        <w:t>psicológicos.</w:t>
      </w:r>
    </w:p>
    <w:p w:rsidR="00CA4DAC" w:rsidRDefault="001B2017" w:rsidP="00CA4DAC">
      <w:pPr>
        <w:pStyle w:val="Textoindependiente"/>
        <w:numPr>
          <w:ilvl w:val="0"/>
          <w:numId w:val="3"/>
        </w:numPr>
        <w:spacing w:after="120"/>
        <w:ind w:left="714" w:right="403" w:hanging="357"/>
        <w:jc w:val="both"/>
        <w:rPr>
          <w:rFonts w:ascii="Arial" w:hAnsi="Arial" w:cs="Arial"/>
        </w:rPr>
      </w:pPr>
      <w:r w:rsidRPr="00CA4DAC">
        <w:rPr>
          <w:rFonts w:ascii="Arial" w:hAnsi="Arial" w:cs="Arial"/>
        </w:rPr>
        <w:t>Promoción de estrategias de orientación y ayuda para aquellas personas que se encuentren con riesgo suicida</w:t>
      </w:r>
      <w:r w:rsidR="00DE742B" w:rsidRPr="00CA4DAC">
        <w:rPr>
          <w:rFonts w:ascii="Arial" w:hAnsi="Arial" w:cs="Arial"/>
        </w:rPr>
        <w:t xml:space="preserve"> </w:t>
      </w:r>
    </w:p>
    <w:p w:rsidR="00CA4DAC" w:rsidRDefault="001B2017" w:rsidP="00CA4DAC">
      <w:pPr>
        <w:pStyle w:val="Textoindependiente"/>
        <w:numPr>
          <w:ilvl w:val="0"/>
          <w:numId w:val="3"/>
        </w:numPr>
        <w:spacing w:after="120"/>
        <w:ind w:left="714" w:right="403" w:hanging="357"/>
        <w:jc w:val="both"/>
        <w:rPr>
          <w:rFonts w:ascii="Arial" w:hAnsi="Arial" w:cs="Arial"/>
        </w:rPr>
      </w:pPr>
      <w:r w:rsidRPr="00CA4DAC">
        <w:rPr>
          <w:rFonts w:ascii="Arial" w:hAnsi="Arial" w:cs="Arial"/>
        </w:rPr>
        <w:t>Priorización</w:t>
      </w:r>
      <w:r w:rsidRPr="00CA4DAC">
        <w:rPr>
          <w:rFonts w:ascii="Arial" w:hAnsi="Arial" w:cs="Arial"/>
          <w:spacing w:val="-14"/>
        </w:rPr>
        <w:t xml:space="preserve"> </w:t>
      </w:r>
      <w:r w:rsidRPr="00CA4DAC">
        <w:rPr>
          <w:rFonts w:ascii="Arial" w:hAnsi="Arial" w:cs="Arial"/>
        </w:rPr>
        <w:t>de</w:t>
      </w:r>
      <w:r w:rsidRPr="00CA4DAC">
        <w:rPr>
          <w:rFonts w:ascii="Arial" w:hAnsi="Arial" w:cs="Arial"/>
          <w:spacing w:val="-12"/>
        </w:rPr>
        <w:t xml:space="preserve"> </w:t>
      </w:r>
      <w:r w:rsidRPr="00CA4DAC">
        <w:rPr>
          <w:rFonts w:ascii="Arial" w:hAnsi="Arial" w:cs="Arial"/>
        </w:rPr>
        <w:t>acciones</w:t>
      </w:r>
      <w:r w:rsidRPr="00CA4DAC">
        <w:rPr>
          <w:rFonts w:ascii="Arial" w:hAnsi="Arial" w:cs="Arial"/>
          <w:spacing w:val="-14"/>
        </w:rPr>
        <w:t xml:space="preserve"> </w:t>
      </w:r>
      <w:r w:rsidRPr="00CA4DAC">
        <w:rPr>
          <w:rFonts w:ascii="Arial" w:hAnsi="Arial" w:cs="Arial"/>
        </w:rPr>
        <w:t>de</w:t>
      </w:r>
      <w:r w:rsidRPr="00CA4DAC">
        <w:rPr>
          <w:rFonts w:ascii="Arial" w:hAnsi="Arial" w:cs="Arial"/>
          <w:spacing w:val="-12"/>
        </w:rPr>
        <w:t xml:space="preserve"> </w:t>
      </w:r>
      <w:r w:rsidRPr="00CA4DAC">
        <w:rPr>
          <w:rFonts w:ascii="Arial" w:hAnsi="Arial" w:cs="Arial"/>
        </w:rPr>
        <w:t>intervención</w:t>
      </w:r>
      <w:r w:rsidRPr="00CA4DAC">
        <w:rPr>
          <w:rFonts w:ascii="Arial" w:hAnsi="Arial" w:cs="Arial"/>
          <w:spacing w:val="-12"/>
        </w:rPr>
        <w:t xml:space="preserve"> </w:t>
      </w:r>
      <w:r w:rsidRPr="00CA4DAC">
        <w:rPr>
          <w:rFonts w:ascii="Arial" w:hAnsi="Arial" w:cs="Arial"/>
        </w:rPr>
        <w:t>en</w:t>
      </w:r>
      <w:r w:rsidRPr="00CA4DAC">
        <w:rPr>
          <w:rFonts w:ascii="Arial" w:hAnsi="Arial" w:cs="Arial"/>
          <w:spacing w:val="-14"/>
        </w:rPr>
        <w:t xml:space="preserve"> </w:t>
      </w:r>
      <w:r w:rsidRPr="00CA4DAC">
        <w:rPr>
          <w:rFonts w:ascii="Arial" w:hAnsi="Arial" w:cs="Arial"/>
        </w:rPr>
        <w:t>zonas</w:t>
      </w:r>
      <w:r w:rsidRPr="00CA4DAC">
        <w:rPr>
          <w:rFonts w:ascii="Arial" w:hAnsi="Arial" w:cs="Arial"/>
          <w:spacing w:val="-14"/>
        </w:rPr>
        <w:t xml:space="preserve"> </w:t>
      </w:r>
      <w:r w:rsidRPr="00CA4DAC">
        <w:rPr>
          <w:rFonts w:ascii="Arial" w:hAnsi="Arial" w:cs="Arial"/>
        </w:rPr>
        <w:t>más</w:t>
      </w:r>
      <w:r w:rsidRPr="00CA4DAC">
        <w:rPr>
          <w:rFonts w:ascii="Arial" w:hAnsi="Arial" w:cs="Arial"/>
          <w:spacing w:val="-11"/>
        </w:rPr>
        <w:t xml:space="preserve"> </w:t>
      </w:r>
      <w:r w:rsidRPr="00CA4DAC">
        <w:rPr>
          <w:rFonts w:ascii="Arial" w:hAnsi="Arial" w:cs="Arial"/>
        </w:rPr>
        <w:t>afectadas</w:t>
      </w:r>
      <w:r w:rsidRPr="00CA4DAC">
        <w:rPr>
          <w:rFonts w:ascii="Arial" w:hAnsi="Arial" w:cs="Arial"/>
          <w:spacing w:val="-11"/>
        </w:rPr>
        <w:t xml:space="preserve"> </w:t>
      </w:r>
      <w:r w:rsidRPr="00CA4DAC">
        <w:rPr>
          <w:rFonts w:ascii="Arial" w:hAnsi="Arial" w:cs="Arial"/>
        </w:rPr>
        <w:t>por</w:t>
      </w:r>
      <w:r w:rsidRPr="00CA4DAC">
        <w:rPr>
          <w:rFonts w:ascii="Arial" w:hAnsi="Arial" w:cs="Arial"/>
          <w:spacing w:val="-11"/>
        </w:rPr>
        <w:t xml:space="preserve"> </w:t>
      </w:r>
      <w:r w:rsidRPr="00CA4DAC">
        <w:rPr>
          <w:rFonts w:ascii="Arial" w:hAnsi="Arial" w:cs="Arial"/>
        </w:rPr>
        <w:t>conducta</w:t>
      </w:r>
      <w:r w:rsidRPr="00CA4DAC">
        <w:rPr>
          <w:rFonts w:ascii="Arial" w:hAnsi="Arial" w:cs="Arial"/>
          <w:spacing w:val="-14"/>
        </w:rPr>
        <w:t xml:space="preserve"> </w:t>
      </w:r>
      <w:r w:rsidRPr="00CA4DAC">
        <w:rPr>
          <w:rFonts w:ascii="Arial" w:hAnsi="Arial" w:cs="Arial"/>
        </w:rPr>
        <w:t>suicida</w:t>
      </w:r>
      <w:r w:rsidRPr="00CA4DAC">
        <w:rPr>
          <w:rFonts w:ascii="Arial" w:hAnsi="Arial" w:cs="Arial"/>
          <w:spacing w:val="-14"/>
        </w:rPr>
        <w:t xml:space="preserve"> </w:t>
      </w:r>
      <w:r w:rsidRPr="00CA4DAC">
        <w:rPr>
          <w:rFonts w:ascii="Arial" w:hAnsi="Arial" w:cs="Arial"/>
        </w:rPr>
        <w:t>según</w:t>
      </w:r>
      <w:r w:rsidRPr="00CA4DAC">
        <w:rPr>
          <w:rFonts w:ascii="Arial" w:hAnsi="Arial" w:cs="Arial"/>
          <w:spacing w:val="-14"/>
        </w:rPr>
        <w:t xml:space="preserve"> </w:t>
      </w:r>
      <w:r w:rsidRPr="00CA4DAC">
        <w:rPr>
          <w:rFonts w:ascii="Arial" w:hAnsi="Arial" w:cs="Arial"/>
        </w:rPr>
        <w:t>cifras del Subsistema de Vigilancia epidemiológica de la conducta suicida – SISVECOS.</w:t>
      </w:r>
      <w:r w:rsidR="00DE742B" w:rsidRPr="00CA4DAC">
        <w:rPr>
          <w:rFonts w:ascii="Arial" w:hAnsi="Arial" w:cs="Arial"/>
        </w:rPr>
        <w:t xml:space="preserve"> </w:t>
      </w:r>
    </w:p>
    <w:p w:rsidR="007D63CE" w:rsidRPr="00CA4DAC" w:rsidRDefault="001B2017" w:rsidP="00CA4DAC">
      <w:pPr>
        <w:pStyle w:val="Textoindependiente"/>
        <w:numPr>
          <w:ilvl w:val="0"/>
          <w:numId w:val="3"/>
        </w:numPr>
        <w:spacing w:after="120"/>
        <w:ind w:left="714" w:right="403" w:hanging="357"/>
        <w:jc w:val="both"/>
        <w:rPr>
          <w:rFonts w:ascii="Arial" w:hAnsi="Arial" w:cs="Arial"/>
        </w:rPr>
      </w:pPr>
      <w:r w:rsidRPr="00CA4DAC">
        <w:rPr>
          <w:rFonts w:ascii="Arial" w:hAnsi="Arial" w:cs="Arial"/>
        </w:rPr>
        <w:t>Atención</w:t>
      </w:r>
      <w:r w:rsidRPr="00CA4DAC">
        <w:rPr>
          <w:rFonts w:ascii="Arial" w:hAnsi="Arial" w:cs="Arial"/>
          <w:spacing w:val="-6"/>
        </w:rPr>
        <w:t xml:space="preserve"> </w:t>
      </w:r>
      <w:r w:rsidRPr="00CA4DAC">
        <w:rPr>
          <w:rFonts w:ascii="Arial" w:hAnsi="Arial" w:cs="Arial"/>
        </w:rPr>
        <w:t>en</w:t>
      </w:r>
      <w:r w:rsidRPr="00CA4DAC">
        <w:rPr>
          <w:rFonts w:ascii="Arial" w:hAnsi="Arial" w:cs="Arial"/>
          <w:spacing w:val="-6"/>
        </w:rPr>
        <w:t xml:space="preserve"> </w:t>
      </w:r>
      <w:r w:rsidRPr="00CA4DAC">
        <w:rPr>
          <w:rFonts w:ascii="Arial" w:hAnsi="Arial" w:cs="Arial"/>
        </w:rPr>
        <w:t>salud</w:t>
      </w:r>
      <w:r w:rsidRPr="00CA4DAC">
        <w:rPr>
          <w:rFonts w:ascii="Arial" w:hAnsi="Arial" w:cs="Arial"/>
          <w:spacing w:val="-9"/>
        </w:rPr>
        <w:t xml:space="preserve"> </w:t>
      </w:r>
      <w:r w:rsidRPr="00CA4DAC">
        <w:rPr>
          <w:rFonts w:ascii="Arial" w:hAnsi="Arial" w:cs="Arial"/>
        </w:rPr>
        <w:t>mental</w:t>
      </w:r>
      <w:r w:rsidRPr="00CA4DAC">
        <w:rPr>
          <w:rFonts w:ascii="Arial" w:hAnsi="Arial" w:cs="Arial"/>
          <w:spacing w:val="-7"/>
        </w:rPr>
        <w:t xml:space="preserve"> </w:t>
      </w:r>
      <w:r w:rsidRPr="00CA4DAC">
        <w:rPr>
          <w:rFonts w:ascii="Arial" w:hAnsi="Arial" w:cs="Arial"/>
        </w:rPr>
        <w:t>a</w:t>
      </w:r>
      <w:r w:rsidRPr="00CA4DAC">
        <w:rPr>
          <w:rFonts w:ascii="Arial" w:hAnsi="Arial" w:cs="Arial"/>
          <w:spacing w:val="-6"/>
        </w:rPr>
        <w:t xml:space="preserve"> </w:t>
      </w:r>
      <w:r w:rsidRPr="00CA4DAC">
        <w:rPr>
          <w:rFonts w:ascii="Arial" w:hAnsi="Arial" w:cs="Arial"/>
        </w:rPr>
        <w:t>casos</w:t>
      </w:r>
      <w:r w:rsidRPr="00CA4DAC">
        <w:rPr>
          <w:rFonts w:ascii="Arial" w:hAnsi="Arial" w:cs="Arial"/>
          <w:spacing w:val="-5"/>
        </w:rPr>
        <w:t xml:space="preserve"> </w:t>
      </w:r>
      <w:r w:rsidRPr="00CA4DAC">
        <w:rPr>
          <w:rFonts w:ascii="Arial" w:hAnsi="Arial" w:cs="Arial"/>
        </w:rPr>
        <w:t>de</w:t>
      </w:r>
      <w:r w:rsidRPr="00CA4DAC">
        <w:rPr>
          <w:rFonts w:ascii="Arial" w:hAnsi="Arial" w:cs="Arial"/>
          <w:spacing w:val="-6"/>
        </w:rPr>
        <w:t xml:space="preserve"> </w:t>
      </w:r>
      <w:r w:rsidRPr="00CA4DAC">
        <w:rPr>
          <w:rFonts w:ascii="Arial" w:hAnsi="Arial" w:cs="Arial"/>
        </w:rPr>
        <w:t>conducta</w:t>
      </w:r>
      <w:r w:rsidRPr="00CA4DAC">
        <w:rPr>
          <w:rFonts w:ascii="Arial" w:hAnsi="Arial" w:cs="Arial"/>
          <w:spacing w:val="-6"/>
        </w:rPr>
        <w:t xml:space="preserve"> </w:t>
      </w:r>
      <w:r w:rsidRPr="00CA4DAC">
        <w:rPr>
          <w:rFonts w:ascii="Arial" w:hAnsi="Arial" w:cs="Arial"/>
        </w:rPr>
        <w:t>suicida</w:t>
      </w:r>
      <w:r w:rsidRPr="00CA4DAC">
        <w:rPr>
          <w:rFonts w:ascii="Arial" w:hAnsi="Arial" w:cs="Arial"/>
          <w:spacing w:val="-8"/>
        </w:rPr>
        <w:t xml:space="preserve"> </w:t>
      </w:r>
      <w:r w:rsidRPr="00CA4DAC">
        <w:rPr>
          <w:rFonts w:ascii="Arial" w:hAnsi="Arial" w:cs="Arial"/>
        </w:rPr>
        <w:t>de</w:t>
      </w:r>
      <w:r w:rsidRPr="00CA4DAC">
        <w:rPr>
          <w:rFonts w:ascii="Arial" w:hAnsi="Arial" w:cs="Arial"/>
          <w:spacing w:val="-6"/>
        </w:rPr>
        <w:t xml:space="preserve"> </w:t>
      </w:r>
      <w:r w:rsidRPr="00CA4DAC">
        <w:rPr>
          <w:rFonts w:ascii="Arial" w:hAnsi="Arial" w:cs="Arial"/>
        </w:rPr>
        <w:t>manera</w:t>
      </w:r>
      <w:r w:rsidRPr="00CA4DAC">
        <w:rPr>
          <w:rFonts w:ascii="Arial" w:hAnsi="Arial" w:cs="Arial"/>
          <w:spacing w:val="-6"/>
        </w:rPr>
        <w:t xml:space="preserve"> </w:t>
      </w:r>
      <w:r w:rsidRPr="00CA4DAC">
        <w:rPr>
          <w:rFonts w:ascii="Arial" w:hAnsi="Arial" w:cs="Arial"/>
        </w:rPr>
        <w:t>prioritaria</w:t>
      </w:r>
      <w:r w:rsidRPr="00CA4DAC">
        <w:rPr>
          <w:rFonts w:ascii="Arial" w:hAnsi="Arial" w:cs="Arial"/>
          <w:spacing w:val="-6"/>
        </w:rPr>
        <w:t xml:space="preserve"> </w:t>
      </w:r>
      <w:r w:rsidRPr="00CA4DAC">
        <w:rPr>
          <w:rFonts w:ascii="Arial" w:hAnsi="Arial" w:cs="Arial"/>
        </w:rPr>
        <w:t>en</w:t>
      </w:r>
      <w:r w:rsidRPr="00CA4DAC">
        <w:rPr>
          <w:rFonts w:ascii="Arial" w:hAnsi="Arial" w:cs="Arial"/>
          <w:spacing w:val="-6"/>
        </w:rPr>
        <w:t xml:space="preserve"> </w:t>
      </w:r>
      <w:r w:rsidRPr="00CA4DAC">
        <w:rPr>
          <w:rFonts w:ascii="Arial" w:hAnsi="Arial" w:cs="Arial"/>
        </w:rPr>
        <w:t>las</w:t>
      </w:r>
      <w:r w:rsidRPr="00CA4DAC">
        <w:rPr>
          <w:rFonts w:ascii="Arial" w:hAnsi="Arial" w:cs="Arial"/>
          <w:spacing w:val="-8"/>
        </w:rPr>
        <w:t xml:space="preserve"> </w:t>
      </w:r>
      <w:r w:rsidRPr="00CA4DAC">
        <w:rPr>
          <w:rFonts w:ascii="Arial" w:hAnsi="Arial" w:cs="Arial"/>
        </w:rPr>
        <w:t>IPS</w:t>
      </w:r>
      <w:r w:rsidRPr="00CA4DAC">
        <w:rPr>
          <w:rFonts w:ascii="Arial" w:hAnsi="Arial" w:cs="Arial"/>
          <w:spacing w:val="-7"/>
        </w:rPr>
        <w:t xml:space="preserve"> </w:t>
      </w:r>
      <w:r w:rsidRPr="00CA4DAC">
        <w:rPr>
          <w:rFonts w:ascii="Arial" w:hAnsi="Arial" w:cs="Arial"/>
        </w:rPr>
        <w:t>habilitadas en el Distrito.</w:t>
      </w:r>
    </w:p>
    <w:p w:rsidR="00CC7F3A" w:rsidRPr="007E68A8" w:rsidRDefault="00CC7F3A">
      <w:pPr>
        <w:pStyle w:val="Textoindependiente"/>
        <w:ind w:left="2" w:right="400"/>
        <w:jc w:val="both"/>
        <w:rPr>
          <w:rFonts w:ascii="Arial" w:hAnsi="Arial" w:cs="Arial"/>
          <w:b/>
        </w:rPr>
      </w:pPr>
    </w:p>
    <w:p w:rsidR="007D63CE" w:rsidRPr="007E68A8" w:rsidRDefault="00CC7F3A" w:rsidP="00085AAA">
      <w:pPr>
        <w:pStyle w:val="Textoindependiente"/>
        <w:ind w:left="2" w:right="400"/>
        <w:jc w:val="both"/>
        <w:rPr>
          <w:rFonts w:ascii="Arial" w:hAnsi="Arial" w:cs="Arial"/>
        </w:rPr>
      </w:pPr>
      <w:r w:rsidRPr="007E68A8">
        <w:rPr>
          <w:rFonts w:ascii="Arial" w:hAnsi="Arial" w:cs="Arial"/>
          <w:b/>
        </w:rPr>
        <w:t>Lineamiento No 2.</w:t>
      </w:r>
      <w:r w:rsidR="001B2017" w:rsidRPr="007E68A8">
        <w:rPr>
          <w:rFonts w:ascii="Arial" w:hAnsi="Arial" w:cs="Arial"/>
          <w:b/>
        </w:rPr>
        <w:t xml:space="preserve"> </w:t>
      </w:r>
      <w:r w:rsidR="001B2017" w:rsidRPr="007E68A8">
        <w:rPr>
          <w:rFonts w:ascii="Arial" w:hAnsi="Arial" w:cs="Arial"/>
        </w:rPr>
        <w:t xml:space="preserve">Promover las rutas y ofertas existentes en salud mental a nivel distrital, contando con una detección temprana de problemáticas en salud mental por parte de trabajadores del sistema de salud. Así mismo se avanzará en el proceso de fortalecimiento técnico a talento humano en torno a la Guía de intervención </w:t>
      </w:r>
      <w:proofErr w:type="spellStart"/>
      <w:r w:rsidR="001B2017" w:rsidRPr="007E68A8">
        <w:rPr>
          <w:rFonts w:ascii="Arial" w:hAnsi="Arial" w:cs="Arial"/>
        </w:rPr>
        <w:t>mhGAP</w:t>
      </w:r>
      <w:proofErr w:type="spellEnd"/>
      <w:r w:rsidR="00CA4DAC">
        <w:rPr>
          <w:rFonts w:ascii="Arial" w:hAnsi="Arial" w:cs="Arial"/>
        </w:rPr>
        <w:t xml:space="preserve"> </w:t>
      </w:r>
      <w:r w:rsidR="001B2017" w:rsidRPr="007E68A8">
        <w:rPr>
          <w:rFonts w:ascii="Arial" w:hAnsi="Arial" w:cs="Arial"/>
        </w:rPr>
        <w:t xml:space="preserve">2.0 emitida por la </w:t>
      </w:r>
      <w:r w:rsidR="001B2017" w:rsidRPr="007E68A8">
        <w:rPr>
          <w:rFonts w:ascii="Arial" w:hAnsi="Arial" w:cs="Arial"/>
        </w:rPr>
        <w:lastRenderedPageBreak/>
        <w:t>Organización Panamericana de</w:t>
      </w:r>
      <w:r w:rsidR="001B2017" w:rsidRPr="007E68A8">
        <w:rPr>
          <w:rFonts w:ascii="Arial" w:hAnsi="Arial" w:cs="Arial"/>
          <w:spacing w:val="-10"/>
        </w:rPr>
        <w:t xml:space="preserve"> </w:t>
      </w:r>
      <w:r w:rsidR="001B2017" w:rsidRPr="007E68A8">
        <w:rPr>
          <w:rFonts w:ascii="Arial" w:hAnsi="Arial" w:cs="Arial"/>
        </w:rPr>
        <w:t>la</w:t>
      </w:r>
      <w:r w:rsidR="001B2017" w:rsidRPr="007E68A8">
        <w:rPr>
          <w:rFonts w:ascii="Arial" w:hAnsi="Arial" w:cs="Arial"/>
          <w:spacing w:val="-5"/>
        </w:rPr>
        <w:t xml:space="preserve"> </w:t>
      </w:r>
      <w:r w:rsidR="001B2017" w:rsidRPr="007E68A8">
        <w:rPr>
          <w:rFonts w:ascii="Arial" w:hAnsi="Arial" w:cs="Arial"/>
        </w:rPr>
        <w:t>Salud</w:t>
      </w:r>
      <w:r w:rsidR="001B2017" w:rsidRPr="007E68A8">
        <w:rPr>
          <w:rFonts w:ascii="Arial" w:hAnsi="Arial" w:cs="Arial"/>
          <w:spacing w:val="-5"/>
        </w:rPr>
        <w:t xml:space="preserve"> </w:t>
      </w:r>
      <w:r w:rsidR="001B2017" w:rsidRPr="007E68A8">
        <w:rPr>
          <w:rFonts w:ascii="Arial" w:hAnsi="Arial" w:cs="Arial"/>
        </w:rPr>
        <w:t>para</w:t>
      </w:r>
      <w:r w:rsidR="001B2017" w:rsidRPr="007E68A8">
        <w:rPr>
          <w:rFonts w:ascii="Arial" w:hAnsi="Arial" w:cs="Arial"/>
          <w:spacing w:val="-8"/>
        </w:rPr>
        <w:t xml:space="preserve"> </w:t>
      </w:r>
      <w:r w:rsidR="001B2017" w:rsidRPr="007E68A8">
        <w:rPr>
          <w:rFonts w:ascii="Arial" w:hAnsi="Arial" w:cs="Arial"/>
        </w:rPr>
        <w:t>los</w:t>
      </w:r>
      <w:r w:rsidR="001B2017" w:rsidRPr="007E68A8">
        <w:rPr>
          <w:rFonts w:ascii="Arial" w:hAnsi="Arial" w:cs="Arial"/>
          <w:spacing w:val="-7"/>
        </w:rPr>
        <w:t xml:space="preserve"> </w:t>
      </w:r>
      <w:r w:rsidR="001B2017" w:rsidRPr="007E68A8">
        <w:rPr>
          <w:rFonts w:ascii="Arial" w:hAnsi="Arial" w:cs="Arial"/>
        </w:rPr>
        <w:t>trastornos</w:t>
      </w:r>
      <w:r w:rsidR="001B2017" w:rsidRPr="007E68A8">
        <w:rPr>
          <w:rFonts w:ascii="Arial" w:hAnsi="Arial" w:cs="Arial"/>
          <w:spacing w:val="-7"/>
        </w:rPr>
        <w:t xml:space="preserve"> </w:t>
      </w:r>
      <w:r w:rsidR="001B2017" w:rsidRPr="007E68A8">
        <w:rPr>
          <w:rFonts w:ascii="Arial" w:hAnsi="Arial" w:cs="Arial"/>
        </w:rPr>
        <w:t>mentales,</w:t>
      </w:r>
      <w:r w:rsidR="001B2017" w:rsidRPr="007E68A8">
        <w:rPr>
          <w:rFonts w:ascii="Arial" w:hAnsi="Arial" w:cs="Arial"/>
          <w:spacing w:val="-7"/>
        </w:rPr>
        <w:t xml:space="preserve"> </w:t>
      </w:r>
      <w:r w:rsidR="001B2017" w:rsidRPr="007E68A8">
        <w:rPr>
          <w:rFonts w:ascii="Arial" w:hAnsi="Arial" w:cs="Arial"/>
        </w:rPr>
        <w:t>neurológicos</w:t>
      </w:r>
      <w:r w:rsidR="001B2017" w:rsidRPr="007E68A8">
        <w:rPr>
          <w:rFonts w:ascii="Arial" w:hAnsi="Arial" w:cs="Arial"/>
          <w:spacing w:val="-7"/>
        </w:rPr>
        <w:t xml:space="preserve"> </w:t>
      </w:r>
      <w:r w:rsidR="001B2017" w:rsidRPr="007E68A8">
        <w:rPr>
          <w:rFonts w:ascii="Arial" w:hAnsi="Arial" w:cs="Arial"/>
        </w:rPr>
        <w:t>y</w:t>
      </w:r>
      <w:r w:rsidR="001B2017" w:rsidRPr="007E68A8">
        <w:rPr>
          <w:rFonts w:ascii="Arial" w:hAnsi="Arial" w:cs="Arial"/>
          <w:spacing w:val="-8"/>
        </w:rPr>
        <w:t xml:space="preserve"> </w:t>
      </w:r>
      <w:r w:rsidR="001B2017" w:rsidRPr="007E68A8">
        <w:rPr>
          <w:rFonts w:ascii="Arial" w:hAnsi="Arial" w:cs="Arial"/>
        </w:rPr>
        <w:t>por</w:t>
      </w:r>
      <w:r w:rsidR="001B2017" w:rsidRPr="007E68A8">
        <w:rPr>
          <w:rFonts w:ascii="Arial" w:hAnsi="Arial" w:cs="Arial"/>
          <w:spacing w:val="-6"/>
        </w:rPr>
        <w:t xml:space="preserve"> </w:t>
      </w:r>
      <w:r w:rsidR="001B2017" w:rsidRPr="007E68A8">
        <w:rPr>
          <w:rFonts w:ascii="Arial" w:hAnsi="Arial" w:cs="Arial"/>
        </w:rPr>
        <w:t>consumo</w:t>
      </w:r>
      <w:r w:rsidR="001B2017" w:rsidRPr="007E68A8">
        <w:rPr>
          <w:rFonts w:ascii="Arial" w:hAnsi="Arial" w:cs="Arial"/>
          <w:spacing w:val="-8"/>
        </w:rPr>
        <w:t xml:space="preserve"> </w:t>
      </w:r>
      <w:r w:rsidR="001B2017" w:rsidRPr="007E68A8">
        <w:rPr>
          <w:rFonts w:ascii="Arial" w:hAnsi="Arial" w:cs="Arial"/>
        </w:rPr>
        <w:t>de</w:t>
      </w:r>
      <w:r w:rsidR="001B2017" w:rsidRPr="007E68A8">
        <w:rPr>
          <w:rFonts w:ascii="Arial" w:hAnsi="Arial" w:cs="Arial"/>
          <w:spacing w:val="-7"/>
        </w:rPr>
        <w:t xml:space="preserve"> </w:t>
      </w:r>
      <w:r w:rsidR="001B2017" w:rsidRPr="007E68A8">
        <w:rPr>
          <w:rFonts w:ascii="Arial" w:hAnsi="Arial" w:cs="Arial"/>
        </w:rPr>
        <w:t>sustancias</w:t>
      </w:r>
      <w:r w:rsidR="001B2017" w:rsidRPr="007E68A8">
        <w:rPr>
          <w:rFonts w:ascii="Arial" w:hAnsi="Arial" w:cs="Arial"/>
          <w:spacing w:val="-7"/>
        </w:rPr>
        <w:t xml:space="preserve"> </w:t>
      </w:r>
      <w:r w:rsidR="001B2017" w:rsidRPr="007E68A8">
        <w:rPr>
          <w:rFonts w:ascii="Arial" w:hAnsi="Arial" w:cs="Arial"/>
        </w:rPr>
        <w:t>en</w:t>
      </w:r>
      <w:r w:rsidR="001B2017" w:rsidRPr="007E68A8">
        <w:rPr>
          <w:rFonts w:ascii="Arial" w:hAnsi="Arial" w:cs="Arial"/>
          <w:spacing w:val="-4"/>
        </w:rPr>
        <w:t xml:space="preserve"> </w:t>
      </w:r>
      <w:r w:rsidR="001B2017" w:rsidRPr="007E68A8">
        <w:rPr>
          <w:rFonts w:ascii="Arial" w:hAnsi="Arial" w:cs="Arial"/>
          <w:spacing w:val="-2"/>
        </w:rPr>
        <w:t>coordinación</w:t>
      </w:r>
      <w:r w:rsidR="00085AAA" w:rsidRPr="007E68A8">
        <w:rPr>
          <w:rFonts w:ascii="Arial" w:hAnsi="Arial" w:cs="Arial"/>
        </w:rPr>
        <w:t xml:space="preserve"> </w:t>
      </w:r>
      <w:r w:rsidR="001B2017" w:rsidRPr="007E68A8">
        <w:rPr>
          <w:rFonts w:ascii="Arial" w:hAnsi="Arial" w:cs="Arial"/>
        </w:rPr>
        <w:t>con</w:t>
      </w:r>
      <w:r w:rsidR="001B2017" w:rsidRPr="007E68A8">
        <w:rPr>
          <w:rFonts w:ascii="Arial" w:hAnsi="Arial" w:cs="Arial"/>
          <w:spacing w:val="-13"/>
        </w:rPr>
        <w:t xml:space="preserve"> </w:t>
      </w:r>
      <w:r w:rsidR="001B2017" w:rsidRPr="007E68A8">
        <w:rPr>
          <w:rFonts w:ascii="Arial" w:hAnsi="Arial" w:cs="Arial"/>
        </w:rPr>
        <w:t>la</w:t>
      </w:r>
      <w:r w:rsidR="001B2017" w:rsidRPr="007E68A8">
        <w:rPr>
          <w:rFonts w:ascii="Arial" w:hAnsi="Arial" w:cs="Arial"/>
          <w:spacing w:val="-13"/>
        </w:rPr>
        <w:t xml:space="preserve"> </w:t>
      </w:r>
      <w:r w:rsidR="001B2017" w:rsidRPr="007E68A8">
        <w:rPr>
          <w:rFonts w:ascii="Arial" w:hAnsi="Arial" w:cs="Arial"/>
        </w:rPr>
        <w:t>línea</w:t>
      </w:r>
      <w:r w:rsidR="001B2017" w:rsidRPr="007E68A8">
        <w:rPr>
          <w:rFonts w:ascii="Arial" w:hAnsi="Arial" w:cs="Arial"/>
          <w:spacing w:val="-13"/>
        </w:rPr>
        <w:t xml:space="preserve"> </w:t>
      </w:r>
      <w:r w:rsidR="001B2017" w:rsidRPr="007E68A8">
        <w:rPr>
          <w:rFonts w:ascii="Arial" w:hAnsi="Arial" w:cs="Arial"/>
        </w:rPr>
        <w:t>técnica</w:t>
      </w:r>
      <w:r w:rsidR="001B2017" w:rsidRPr="007E68A8">
        <w:rPr>
          <w:rFonts w:ascii="Arial" w:hAnsi="Arial" w:cs="Arial"/>
          <w:spacing w:val="-13"/>
        </w:rPr>
        <w:t xml:space="preserve"> </w:t>
      </w:r>
      <w:r w:rsidR="001B2017" w:rsidRPr="007E68A8">
        <w:rPr>
          <w:rFonts w:ascii="Arial" w:hAnsi="Arial" w:cs="Arial"/>
        </w:rPr>
        <w:t>del</w:t>
      </w:r>
      <w:r w:rsidR="001B2017" w:rsidRPr="007E68A8">
        <w:rPr>
          <w:rFonts w:ascii="Arial" w:hAnsi="Arial" w:cs="Arial"/>
          <w:spacing w:val="-12"/>
        </w:rPr>
        <w:t xml:space="preserve"> </w:t>
      </w:r>
      <w:r w:rsidR="001B2017" w:rsidRPr="007E68A8">
        <w:rPr>
          <w:rFonts w:ascii="Arial" w:hAnsi="Arial" w:cs="Arial"/>
        </w:rPr>
        <w:t>orden</w:t>
      </w:r>
      <w:r w:rsidR="001B2017" w:rsidRPr="007E68A8">
        <w:rPr>
          <w:rFonts w:ascii="Arial" w:hAnsi="Arial" w:cs="Arial"/>
          <w:spacing w:val="-11"/>
        </w:rPr>
        <w:t xml:space="preserve"> </w:t>
      </w:r>
      <w:r w:rsidR="001B2017" w:rsidRPr="007E68A8">
        <w:rPr>
          <w:rFonts w:ascii="Arial" w:hAnsi="Arial" w:cs="Arial"/>
        </w:rPr>
        <w:t>nacional,</w:t>
      </w:r>
      <w:r w:rsidR="001B2017" w:rsidRPr="007E68A8">
        <w:rPr>
          <w:rFonts w:ascii="Arial" w:hAnsi="Arial" w:cs="Arial"/>
          <w:spacing w:val="-13"/>
        </w:rPr>
        <w:t xml:space="preserve"> </w:t>
      </w:r>
      <w:r w:rsidR="001B2017" w:rsidRPr="007E68A8">
        <w:rPr>
          <w:rFonts w:ascii="Arial" w:hAnsi="Arial" w:cs="Arial"/>
        </w:rPr>
        <w:t>en</w:t>
      </w:r>
      <w:r w:rsidR="001B2017" w:rsidRPr="007E68A8">
        <w:rPr>
          <w:rFonts w:ascii="Arial" w:hAnsi="Arial" w:cs="Arial"/>
          <w:spacing w:val="-13"/>
        </w:rPr>
        <w:t xml:space="preserve"> </w:t>
      </w:r>
      <w:r w:rsidR="001B2017" w:rsidRPr="007E68A8">
        <w:rPr>
          <w:rFonts w:ascii="Arial" w:hAnsi="Arial" w:cs="Arial"/>
        </w:rPr>
        <w:t>el</w:t>
      </w:r>
      <w:r w:rsidR="001B2017" w:rsidRPr="007E68A8">
        <w:rPr>
          <w:rFonts w:ascii="Arial" w:hAnsi="Arial" w:cs="Arial"/>
          <w:spacing w:val="-12"/>
        </w:rPr>
        <w:t xml:space="preserve"> </w:t>
      </w:r>
      <w:r w:rsidR="001B2017" w:rsidRPr="007E68A8">
        <w:rPr>
          <w:rFonts w:ascii="Arial" w:hAnsi="Arial" w:cs="Arial"/>
        </w:rPr>
        <w:t>nivel</w:t>
      </w:r>
      <w:r w:rsidR="001B2017" w:rsidRPr="007E68A8">
        <w:rPr>
          <w:rFonts w:ascii="Arial" w:hAnsi="Arial" w:cs="Arial"/>
          <w:spacing w:val="-12"/>
        </w:rPr>
        <w:t xml:space="preserve"> </w:t>
      </w:r>
      <w:r w:rsidR="001B2017" w:rsidRPr="007E68A8">
        <w:rPr>
          <w:rFonts w:ascii="Arial" w:hAnsi="Arial" w:cs="Arial"/>
        </w:rPr>
        <w:t>de</w:t>
      </w:r>
      <w:r w:rsidR="001B2017" w:rsidRPr="007E68A8">
        <w:rPr>
          <w:rFonts w:ascii="Arial" w:hAnsi="Arial" w:cs="Arial"/>
          <w:spacing w:val="-13"/>
        </w:rPr>
        <w:t xml:space="preserve"> </w:t>
      </w:r>
      <w:r w:rsidR="001B2017" w:rsidRPr="007E68A8">
        <w:rPr>
          <w:rFonts w:ascii="Arial" w:hAnsi="Arial" w:cs="Arial"/>
        </w:rPr>
        <w:t>atención</w:t>
      </w:r>
      <w:r w:rsidR="001B2017" w:rsidRPr="007E68A8">
        <w:rPr>
          <w:rFonts w:ascii="Arial" w:hAnsi="Arial" w:cs="Arial"/>
          <w:spacing w:val="-13"/>
        </w:rPr>
        <w:t xml:space="preserve"> </w:t>
      </w:r>
      <w:r w:rsidR="001B2017" w:rsidRPr="007E68A8">
        <w:rPr>
          <w:rFonts w:ascii="Arial" w:hAnsi="Arial" w:cs="Arial"/>
        </w:rPr>
        <w:t>de</w:t>
      </w:r>
      <w:r w:rsidR="001B2017" w:rsidRPr="007E68A8">
        <w:rPr>
          <w:rFonts w:ascii="Arial" w:hAnsi="Arial" w:cs="Arial"/>
          <w:spacing w:val="-13"/>
        </w:rPr>
        <w:t xml:space="preserve"> </w:t>
      </w:r>
      <w:r w:rsidR="001B2017" w:rsidRPr="007E68A8">
        <w:rPr>
          <w:rFonts w:ascii="Arial" w:hAnsi="Arial" w:cs="Arial"/>
        </w:rPr>
        <w:t>salud</w:t>
      </w:r>
      <w:r w:rsidR="001B2017" w:rsidRPr="007E68A8">
        <w:rPr>
          <w:rFonts w:ascii="Arial" w:hAnsi="Arial" w:cs="Arial"/>
          <w:spacing w:val="-13"/>
        </w:rPr>
        <w:t xml:space="preserve"> </w:t>
      </w:r>
      <w:r w:rsidR="001B2017" w:rsidRPr="007E68A8">
        <w:rPr>
          <w:rFonts w:ascii="Arial" w:hAnsi="Arial" w:cs="Arial"/>
        </w:rPr>
        <w:t>no</w:t>
      </w:r>
      <w:r w:rsidR="001B2017" w:rsidRPr="007E68A8">
        <w:rPr>
          <w:rFonts w:ascii="Arial" w:hAnsi="Arial" w:cs="Arial"/>
          <w:spacing w:val="-11"/>
        </w:rPr>
        <w:t xml:space="preserve"> </w:t>
      </w:r>
      <w:r w:rsidR="001B2017" w:rsidRPr="007E68A8">
        <w:rPr>
          <w:rFonts w:ascii="Arial" w:hAnsi="Arial" w:cs="Arial"/>
        </w:rPr>
        <w:t>especializada.</w:t>
      </w:r>
      <w:r w:rsidR="001B2017" w:rsidRPr="007E68A8">
        <w:rPr>
          <w:rFonts w:ascii="Arial" w:hAnsi="Arial" w:cs="Arial"/>
          <w:spacing w:val="-11"/>
        </w:rPr>
        <w:t xml:space="preserve"> </w:t>
      </w:r>
      <w:r w:rsidR="001B2017" w:rsidRPr="007E68A8">
        <w:rPr>
          <w:rFonts w:ascii="Arial" w:hAnsi="Arial" w:cs="Arial"/>
        </w:rPr>
        <w:t>Lo</w:t>
      </w:r>
      <w:r w:rsidR="001B2017" w:rsidRPr="007E68A8">
        <w:rPr>
          <w:rFonts w:ascii="Arial" w:hAnsi="Arial" w:cs="Arial"/>
          <w:spacing w:val="-14"/>
        </w:rPr>
        <w:t xml:space="preserve"> </w:t>
      </w:r>
      <w:r w:rsidR="001B2017" w:rsidRPr="007E68A8">
        <w:rPr>
          <w:rFonts w:ascii="Arial" w:hAnsi="Arial" w:cs="Arial"/>
        </w:rPr>
        <w:t>anterior, con el fin de obtener diagnósticos tempranos y tratamiento adecuado.</w:t>
      </w:r>
    </w:p>
    <w:p w:rsidR="007D63CE" w:rsidRPr="007E68A8" w:rsidRDefault="001B2017">
      <w:pPr>
        <w:pStyle w:val="Textoindependiente"/>
        <w:spacing w:before="252"/>
        <w:ind w:left="2" w:right="409"/>
        <w:jc w:val="both"/>
        <w:rPr>
          <w:rFonts w:ascii="Arial" w:hAnsi="Arial" w:cs="Arial"/>
        </w:rPr>
      </w:pPr>
      <w:r w:rsidRPr="007E68A8">
        <w:rPr>
          <w:rFonts w:ascii="Arial" w:hAnsi="Arial" w:cs="Arial"/>
        </w:rPr>
        <w:t>La formulación, implementación y ejecución de las acciones objeto del presente acuerdo operarán bajo el marco de lo establecido en la Ley 1616 del 2013</w:t>
      </w:r>
    </w:p>
    <w:p w:rsidR="007D63CE" w:rsidRPr="007E68A8" w:rsidRDefault="007D63CE">
      <w:pPr>
        <w:pStyle w:val="Textoindependiente"/>
        <w:rPr>
          <w:rFonts w:ascii="Arial" w:hAnsi="Arial" w:cs="Arial"/>
        </w:rPr>
      </w:pPr>
    </w:p>
    <w:p w:rsidR="007D63CE" w:rsidRPr="007E68A8" w:rsidRDefault="001B2017">
      <w:pPr>
        <w:pStyle w:val="Textoindependiente"/>
        <w:ind w:left="2" w:right="406"/>
        <w:jc w:val="both"/>
        <w:rPr>
          <w:rFonts w:ascii="Arial" w:hAnsi="Arial" w:cs="Arial"/>
        </w:rPr>
      </w:pPr>
      <w:r w:rsidRPr="007E68A8">
        <w:rPr>
          <w:rFonts w:ascii="Arial" w:hAnsi="Arial" w:cs="Arial"/>
          <w:b/>
        </w:rPr>
        <w:t>A</w:t>
      </w:r>
      <w:r w:rsidR="00CC7F3A" w:rsidRPr="007E68A8">
        <w:rPr>
          <w:rFonts w:ascii="Arial" w:hAnsi="Arial" w:cs="Arial"/>
          <w:b/>
        </w:rPr>
        <w:t>rtículo 3.</w:t>
      </w:r>
      <w:bookmarkStart w:id="0" w:name="_GoBack"/>
      <w:bookmarkEnd w:id="0"/>
      <w:r w:rsidR="00CC7F3A" w:rsidRPr="007E68A8">
        <w:rPr>
          <w:rFonts w:ascii="Arial" w:hAnsi="Arial" w:cs="Arial"/>
          <w:b/>
        </w:rPr>
        <w:t xml:space="preserve"> Red de apoyo.</w:t>
      </w:r>
      <w:r w:rsidRPr="007E68A8">
        <w:rPr>
          <w:rFonts w:ascii="Arial" w:hAnsi="Arial" w:cs="Arial"/>
          <w:b/>
        </w:rPr>
        <w:t xml:space="preserve"> </w:t>
      </w:r>
      <w:r w:rsidRPr="007E68A8">
        <w:rPr>
          <w:rFonts w:ascii="Arial" w:hAnsi="Arial" w:cs="Arial"/>
        </w:rPr>
        <w:t>Se promoverá la conformación de una red de apoyo con la concurrencia</w:t>
      </w:r>
      <w:r w:rsidRPr="007E68A8">
        <w:rPr>
          <w:rFonts w:ascii="Arial" w:hAnsi="Arial" w:cs="Arial"/>
          <w:spacing w:val="-2"/>
        </w:rPr>
        <w:t xml:space="preserve"> </w:t>
      </w:r>
      <w:r w:rsidRPr="007E68A8">
        <w:rPr>
          <w:rFonts w:ascii="Arial" w:hAnsi="Arial" w:cs="Arial"/>
        </w:rPr>
        <w:t>de</w:t>
      </w:r>
      <w:r w:rsidRPr="007E68A8">
        <w:rPr>
          <w:rFonts w:ascii="Arial" w:hAnsi="Arial" w:cs="Arial"/>
          <w:spacing w:val="-4"/>
        </w:rPr>
        <w:t xml:space="preserve"> </w:t>
      </w:r>
      <w:r w:rsidRPr="007E68A8">
        <w:rPr>
          <w:rFonts w:ascii="Arial" w:hAnsi="Arial" w:cs="Arial"/>
        </w:rPr>
        <w:t>instituciones</w:t>
      </w:r>
      <w:r w:rsidRPr="007E68A8">
        <w:rPr>
          <w:rFonts w:ascii="Arial" w:hAnsi="Arial" w:cs="Arial"/>
          <w:spacing w:val="-2"/>
        </w:rPr>
        <w:t xml:space="preserve"> </w:t>
      </w:r>
      <w:r w:rsidRPr="007E68A8">
        <w:rPr>
          <w:rFonts w:ascii="Arial" w:hAnsi="Arial" w:cs="Arial"/>
        </w:rPr>
        <w:t>privadas,</w:t>
      </w:r>
      <w:r w:rsidRPr="007E68A8">
        <w:rPr>
          <w:rFonts w:ascii="Arial" w:hAnsi="Arial" w:cs="Arial"/>
          <w:spacing w:val="-4"/>
        </w:rPr>
        <w:t xml:space="preserve"> </w:t>
      </w:r>
      <w:r w:rsidRPr="007E68A8">
        <w:rPr>
          <w:rFonts w:ascii="Arial" w:hAnsi="Arial" w:cs="Arial"/>
        </w:rPr>
        <w:t>públicas</w:t>
      </w:r>
      <w:r w:rsidRPr="007E68A8">
        <w:rPr>
          <w:rFonts w:ascii="Arial" w:hAnsi="Arial" w:cs="Arial"/>
          <w:spacing w:val="-4"/>
        </w:rPr>
        <w:t xml:space="preserve"> </w:t>
      </w:r>
      <w:r w:rsidRPr="007E68A8">
        <w:rPr>
          <w:rFonts w:ascii="Arial" w:hAnsi="Arial" w:cs="Arial"/>
        </w:rPr>
        <w:t>y</w:t>
      </w:r>
      <w:r w:rsidRPr="007E68A8">
        <w:rPr>
          <w:rFonts w:ascii="Arial" w:hAnsi="Arial" w:cs="Arial"/>
          <w:spacing w:val="-2"/>
        </w:rPr>
        <w:t xml:space="preserve"> </w:t>
      </w:r>
      <w:r w:rsidRPr="007E68A8">
        <w:rPr>
          <w:rFonts w:ascii="Arial" w:hAnsi="Arial" w:cs="Arial"/>
        </w:rPr>
        <w:t>de</w:t>
      </w:r>
      <w:r w:rsidRPr="007E68A8">
        <w:rPr>
          <w:rFonts w:ascii="Arial" w:hAnsi="Arial" w:cs="Arial"/>
          <w:spacing w:val="-4"/>
        </w:rPr>
        <w:t xml:space="preserve"> </w:t>
      </w:r>
      <w:r w:rsidRPr="007E68A8">
        <w:rPr>
          <w:rFonts w:ascii="Arial" w:hAnsi="Arial" w:cs="Arial"/>
        </w:rPr>
        <w:t>la</w:t>
      </w:r>
      <w:r w:rsidRPr="007E68A8">
        <w:rPr>
          <w:rFonts w:ascii="Arial" w:hAnsi="Arial" w:cs="Arial"/>
          <w:spacing w:val="-2"/>
        </w:rPr>
        <w:t xml:space="preserve"> </w:t>
      </w:r>
      <w:r w:rsidRPr="007E68A8">
        <w:rPr>
          <w:rFonts w:ascii="Arial" w:hAnsi="Arial" w:cs="Arial"/>
        </w:rPr>
        <w:t>sociedad</w:t>
      </w:r>
      <w:r w:rsidRPr="007E68A8">
        <w:rPr>
          <w:rFonts w:ascii="Arial" w:hAnsi="Arial" w:cs="Arial"/>
          <w:spacing w:val="-2"/>
        </w:rPr>
        <w:t xml:space="preserve"> </w:t>
      </w:r>
      <w:r w:rsidRPr="007E68A8">
        <w:rPr>
          <w:rFonts w:ascii="Arial" w:hAnsi="Arial" w:cs="Arial"/>
        </w:rPr>
        <w:t>civil,</w:t>
      </w:r>
      <w:r w:rsidRPr="007E68A8">
        <w:rPr>
          <w:rFonts w:ascii="Arial" w:hAnsi="Arial" w:cs="Arial"/>
          <w:spacing w:val="-5"/>
        </w:rPr>
        <w:t xml:space="preserve"> </w:t>
      </w:r>
      <w:r w:rsidRPr="007E68A8">
        <w:rPr>
          <w:rFonts w:ascii="Arial" w:hAnsi="Arial" w:cs="Arial"/>
        </w:rPr>
        <w:t>con</w:t>
      </w:r>
      <w:r w:rsidRPr="007E68A8">
        <w:rPr>
          <w:rFonts w:ascii="Arial" w:hAnsi="Arial" w:cs="Arial"/>
          <w:spacing w:val="-4"/>
        </w:rPr>
        <w:t xml:space="preserve"> </w:t>
      </w:r>
      <w:r w:rsidRPr="007E68A8">
        <w:rPr>
          <w:rFonts w:ascii="Arial" w:hAnsi="Arial" w:cs="Arial"/>
        </w:rPr>
        <w:t>énfasis</w:t>
      </w:r>
      <w:r w:rsidRPr="007E68A8">
        <w:rPr>
          <w:rFonts w:ascii="Arial" w:hAnsi="Arial" w:cs="Arial"/>
          <w:spacing w:val="-2"/>
        </w:rPr>
        <w:t xml:space="preserve"> </w:t>
      </w:r>
      <w:r w:rsidRPr="007E68A8">
        <w:rPr>
          <w:rFonts w:ascii="Arial" w:hAnsi="Arial" w:cs="Arial"/>
        </w:rPr>
        <w:t>en</w:t>
      </w:r>
      <w:r w:rsidRPr="007E68A8">
        <w:rPr>
          <w:rFonts w:ascii="Arial" w:hAnsi="Arial" w:cs="Arial"/>
          <w:spacing w:val="-5"/>
        </w:rPr>
        <w:t xml:space="preserve"> </w:t>
      </w:r>
      <w:r w:rsidRPr="007E68A8">
        <w:rPr>
          <w:rFonts w:ascii="Arial" w:hAnsi="Arial" w:cs="Arial"/>
        </w:rPr>
        <w:t>la</w:t>
      </w:r>
      <w:r w:rsidRPr="007E68A8">
        <w:rPr>
          <w:rFonts w:ascii="Arial" w:hAnsi="Arial" w:cs="Arial"/>
          <w:spacing w:val="-4"/>
        </w:rPr>
        <w:t xml:space="preserve"> </w:t>
      </w:r>
      <w:r w:rsidRPr="007E68A8">
        <w:rPr>
          <w:rFonts w:ascii="Arial" w:hAnsi="Arial" w:cs="Arial"/>
        </w:rPr>
        <w:t>prevención y atención de factores asociados con las conductas suicidas.</w:t>
      </w:r>
    </w:p>
    <w:p w:rsidR="007D63CE" w:rsidRPr="007E68A8" w:rsidRDefault="007D63CE">
      <w:pPr>
        <w:pStyle w:val="Textoindependiente"/>
        <w:spacing w:before="1"/>
        <w:rPr>
          <w:rFonts w:ascii="Arial" w:hAnsi="Arial" w:cs="Arial"/>
        </w:rPr>
      </w:pPr>
    </w:p>
    <w:p w:rsidR="007D63CE" w:rsidRPr="007E68A8" w:rsidRDefault="001B2017">
      <w:pPr>
        <w:pStyle w:val="Textoindependiente"/>
        <w:ind w:left="2" w:right="405"/>
        <w:jc w:val="both"/>
        <w:rPr>
          <w:rFonts w:ascii="Arial" w:hAnsi="Arial" w:cs="Arial"/>
        </w:rPr>
      </w:pPr>
      <w:r w:rsidRPr="007E68A8">
        <w:rPr>
          <w:rFonts w:ascii="Arial" w:hAnsi="Arial" w:cs="Arial"/>
          <w:b/>
        </w:rPr>
        <w:t>A</w:t>
      </w:r>
      <w:r w:rsidR="00CC7F3A" w:rsidRPr="007E68A8">
        <w:rPr>
          <w:rFonts w:ascii="Arial" w:hAnsi="Arial" w:cs="Arial"/>
          <w:b/>
        </w:rPr>
        <w:t>rtículo 4.- Rutas de atención.</w:t>
      </w:r>
      <w:r w:rsidRPr="007E68A8">
        <w:rPr>
          <w:rFonts w:ascii="Arial" w:hAnsi="Arial" w:cs="Arial"/>
          <w:b/>
        </w:rPr>
        <w:t xml:space="preserve"> </w:t>
      </w:r>
      <w:r w:rsidRPr="007E68A8">
        <w:rPr>
          <w:rFonts w:ascii="Arial" w:hAnsi="Arial" w:cs="Arial"/>
        </w:rPr>
        <w:t>Se promoverá la activación de rutas de atención y protección para los estudiantes con el fin de gestionar la atención de su EPS y el acompañamiento Psicosocial desde varias entidades en el marco del objeto del presente acuerdo.</w:t>
      </w:r>
    </w:p>
    <w:p w:rsidR="007D63CE" w:rsidRPr="007E68A8" w:rsidRDefault="007D63CE">
      <w:pPr>
        <w:pStyle w:val="Textoindependiente"/>
        <w:spacing w:before="1"/>
        <w:rPr>
          <w:rFonts w:ascii="Arial" w:hAnsi="Arial" w:cs="Arial"/>
        </w:rPr>
      </w:pPr>
    </w:p>
    <w:p w:rsidR="007D63CE" w:rsidRPr="007E68A8" w:rsidRDefault="001B2017">
      <w:pPr>
        <w:pStyle w:val="Textoindependiente"/>
        <w:ind w:left="2" w:right="407"/>
        <w:jc w:val="both"/>
        <w:rPr>
          <w:rFonts w:ascii="Arial" w:hAnsi="Arial" w:cs="Arial"/>
        </w:rPr>
      </w:pPr>
      <w:r w:rsidRPr="007E68A8">
        <w:rPr>
          <w:rFonts w:ascii="Arial" w:hAnsi="Arial" w:cs="Arial"/>
          <w:b/>
        </w:rPr>
        <w:t>A</w:t>
      </w:r>
      <w:r w:rsidR="00CC7F3A" w:rsidRPr="007E68A8">
        <w:rPr>
          <w:rFonts w:ascii="Arial" w:hAnsi="Arial" w:cs="Arial"/>
          <w:b/>
        </w:rPr>
        <w:t>rtículo 5.- Informe.</w:t>
      </w:r>
      <w:r w:rsidRPr="007E68A8">
        <w:rPr>
          <w:rFonts w:ascii="Arial" w:hAnsi="Arial" w:cs="Arial"/>
          <w:b/>
        </w:rPr>
        <w:t xml:space="preserve"> </w:t>
      </w:r>
      <w:r w:rsidRPr="007E68A8">
        <w:rPr>
          <w:rFonts w:ascii="Arial" w:hAnsi="Arial" w:cs="Arial"/>
        </w:rPr>
        <w:t>Durante el mes de septiembre, en el marco de la conmemoración Mundial</w:t>
      </w:r>
      <w:r w:rsidRPr="007E68A8">
        <w:rPr>
          <w:rFonts w:ascii="Arial" w:hAnsi="Arial" w:cs="Arial"/>
          <w:spacing w:val="-4"/>
        </w:rPr>
        <w:t xml:space="preserve"> </w:t>
      </w:r>
      <w:r w:rsidRPr="007E68A8">
        <w:rPr>
          <w:rFonts w:ascii="Arial" w:hAnsi="Arial" w:cs="Arial"/>
        </w:rPr>
        <w:t>para</w:t>
      </w:r>
      <w:r w:rsidRPr="007E68A8">
        <w:rPr>
          <w:rFonts w:ascii="Arial" w:hAnsi="Arial" w:cs="Arial"/>
          <w:spacing w:val="-7"/>
        </w:rPr>
        <w:t xml:space="preserve"> </w:t>
      </w:r>
      <w:r w:rsidRPr="007E68A8">
        <w:rPr>
          <w:rFonts w:ascii="Arial" w:hAnsi="Arial" w:cs="Arial"/>
        </w:rPr>
        <w:t>la</w:t>
      </w:r>
      <w:r w:rsidRPr="007E68A8">
        <w:rPr>
          <w:rFonts w:ascii="Arial" w:hAnsi="Arial" w:cs="Arial"/>
          <w:spacing w:val="-4"/>
        </w:rPr>
        <w:t xml:space="preserve"> </w:t>
      </w:r>
      <w:r w:rsidRPr="007E68A8">
        <w:rPr>
          <w:rFonts w:ascii="Arial" w:hAnsi="Arial" w:cs="Arial"/>
        </w:rPr>
        <w:t>Prevención</w:t>
      </w:r>
      <w:r w:rsidRPr="007E68A8">
        <w:rPr>
          <w:rFonts w:ascii="Arial" w:hAnsi="Arial" w:cs="Arial"/>
          <w:spacing w:val="-7"/>
        </w:rPr>
        <w:t xml:space="preserve"> </w:t>
      </w:r>
      <w:r w:rsidRPr="007E68A8">
        <w:rPr>
          <w:rFonts w:ascii="Arial" w:hAnsi="Arial" w:cs="Arial"/>
        </w:rPr>
        <w:t>del</w:t>
      </w:r>
      <w:r w:rsidRPr="007E68A8">
        <w:rPr>
          <w:rFonts w:ascii="Arial" w:hAnsi="Arial" w:cs="Arial"/>
          <w:spacing w:val="-4"/>
        </w:rPr>
        <w:t xml:space="preserve"> </w:t>
      </w:r>
      <w:r w:rsidRPr="007E68A8">
        <w:rPr>
          <w:rFonts w:ascii="Arial" w:hAnsi="Arial" w:cs="Arial"/>
        </w:rPr>
        <w:t>Suicido,</w:t>
      </w:r>
      <w:r w:rsidRPr="007E68A8">
        <w:rPr>
          <w:rFonts w:ascii="Arial" w:hAnsi="Arial" w:cs="Arial"/>
          <w:spacing w:val="-5"/>
        </w:rPr>
        <w:t xml:space="preserve"> </w:t>
      </w:r>
      <w:r w:rsidRPr="007E68A8">
        <w:rPr>
          <w:rFonts w:ascii="Arial" w:hAnsi="Arial" w:cs="Arial"/>
        </w:rPr>
        <w:t>la</w:t>
      </w:r>
      <w:r w:rsidRPr="007E68A8">
        <w:rPr>
          <w:rFonts w:ascii="Arial" w:hAnsi="Arial" w:cs="Arial"/>
          <w:spacing w:val="-4"/>
        </w:rPr>
        <w:t xml:space="preserve"> </w:t>
      </w:r>
      <w:r w:rsidRPr="007E68A8">
        <w:rPr>
          <w:rFonts w:ascii="Arial" w:hAnsi="Arial" w:cs="Arial"/>
        </w:rPr>
        <w:t>Administración</w:t>
      </w:r>
      <w:r w:rsidRPr="007E68A8">
        <w:rPr>
          <w:rFonts w:ascii="Arial" w:hAnsi="Arial" w:cs="Arial"/>
          <w:spacing w:val="-5"/>
        </w:rPr>
        <w:t xml:space="preserve"> </w:t>
      </w:r>
      <w:r w:rsidRPr="007E68A8">
        <w:rPr>
          <w:rFonts w:ascii="Arial" w:hAnsi="Arial" w:cs="Arial"/>
        </w:rPr>
        <w:t>Distrital,</w:t>
      </w:r>
      <w:r w:rsidRPr="007E68A8">
        <w:rPr>
          <w:rFonts w:ascii="Arial" w:hAnsi="Arial" w:cs="Arial"/>
          <w:spacing w:val="-5"/>
        </w:rPr>
        <w:t xml:space="preserve"> </w:t>
      </w:r>
      <w:r w:rsidRPr="007E68A8">
        <w:rPr>
          <w:rFonts w:ascii="Arial" w:hAnsi="Arial" w:cs="Arial"/>
        </w:rPr>
        <w:t>presentará</w:t>
      </w:r>
      <w:r w:rsidRPr="007E68A8">
        <w:rPr>
          <w:rFonts w:ascii="Arial" w:hAnsi="Arial" w:cs="Arial"/>
          <w:spacing w:val="-4"/>
        </w:rPr>
        <w:t xml:space="preserve"> </w:t>
      </w:r>
      <w:r w:rsidRPr="007E68A8">
        <w:rPr>
          <w:rFonts w:ascii="Arial" w:hAnsi="Arial" w:cs="Arial"/>
        </w:rPr>
        <w:t>un</w:t>
      </w:r>
      <w:r w:rsidRPr="007E68A8">
        <w:rPr>
          <w:rFonts w:ascii="Arial" w:hAnsi="Arial" w:cs="Arial"/>
          <w:spacing w:val="-5"/>
        </w:rPr>
        <w:t xml:space="preserve"> </w:t>
      </w:r>
      <w:r w:rsidRPr="007E68A8">
        <w:rPr>
          <w:rFonts w:ascii="Arial" w:hAnsi="Arial" w:cs="Arial"/>
        </w:rPr>
        <w:t>informe</w:t>
      </w:r>
      <w:r w:rsidRPr="007E68A8">
        <w:rPr>
          <w:rFonts w:ascii="Arial" w:hAnsi="Arial" w:cs="Arial"/>
          <w:spacing w:val="-4"/>
        </w:rPr>
        <w:t xml:space="preserve"> </w:t>
      </w:r>
      <w:r w:rsidRPr="007E68A8">
        <w:rPr>
          <w:rFonts w:ascii="Arial" w:hAnsi="Arial" w:cs="Arial"/>
        </w:rPr>
        <w:t>anual</w:t>
      </w:r>
      <w:r w:rsidRPr="007E68A8">
        <w:rPr>
          <w:rFonts w:ascii="Arial" w:hAnsi="Arial" w:cs="Arial"/>
          <w:spacing w:val="-4"/>
        </w:rPr>
        <w:t xml:space="preserve"> </w:t>
      </w:r>
      <w:r w:rsidRPr="007E68A8">
        <w:rPr>
          <w:rFonts w:ascii="Arial" w:hAnsi="Arial" w:cs="Arial"/>
        </w:rPr>
        <w:t>al Concejo de Bogotá D.C sobre las acciones ejecutadas y del avance en la implementación del presente acuerdo.</w:t>
      </w:r>
    </w:p>
    <w:p w:rsidR="007D63CE" w:rsidRPr="007E68A8" w:rsidRDefault="007D63CE">
      <w:pPr>
        <w:pStyle w:val="Textoindependiente"/>
        <w:rPr>
          <w:rFonts w:ascii="Arial" w:hAnsi="Arial" w:cs="Arial"/>
        </w:rPr>
      </w:pPr>
    </w:p>
    <w:p w:rsidR="007D63CE" w:rsidRPr="007E68A8" w:rsidRDefault="001B2017">
      <w:pPr>
        <w:ind w:left="2"/>
        <w:jc w:val="both"/>
        <w:rPr>
          <w:rFonts w:ascii="Arial" w:hAnsi="Arial" w:cs="Arial"/>
          <w:spacing w:val="-2"/>
        </w:rPr>
      </w:pPr>
      <w:r w:rsidRPr="007E68A8">
        <w:rPr>
          <w:rFonts w:ascii="Arial" w:hAnsi="Arial" w:cs="Arial"/>
          <w:b/>
        </w:rPr>
        <w:t>ARTÍCULO</w:t>
      </w:r>
      <w:r w:rsidRPr="007E68A8">
        <w:rPr>
          <w:rFonts w:ascii="Arial" w:hAnsi="Arial" w:cs="Arial"/>
          <w:b/>
          <w:spacing w:val="-4"/>
        </w:rPr>
        <w:t xml:space="preserve"> </w:t>
      </w:r>
      <w:r w:rsidRPr="007E68A8">
        <w:rPr>
          <w:rFonts w:ascii="Arial" w:hAnsi="Arial" w:cs="Arial"/>
          <w:b/>
        </w:rPr>
        <w:t>6.</w:t>
      </w:r>
      <w:r w:rsidRPr="007E68A8">
        <w:rPr>
          <w:rFonts w:ascii="Arial" w:hAnsi="Arial" w:cs="Arial"/>
          <w:b/>
          <w:spacing w:val="-3"/>
        </w:rPr>
        <w:t xml:space="preserve"> </w:t>
      </w:r>
      <w:r w:rsidRPr="007E68A8">
        <w:rPr>
          <w:rFonts w:ascii="Arial" w:hAnsi="Arial" w:cs="Arial"/>
          <w:b/>
        </w:rPr>
        <w:t>V</w:t>
      </w:r>
      <w:r w:rsidR="00CC7F3A" w:rsidRPr="007E68A8">
        <w:rPr>
          <w:rFonts w:ascii="Arial" w:hAnsi="Arial" w:cs="Arial"/>
          <w:b/>
        </w:rPr>
        <w:t>igencia</w:t>
      </w:r>
      <w:r w:rsidR="00CC7F3A" w:rsidRPr="007E68A8">
        <w:rPr>
          <w:rFonts w:ascii="Arial" w:hAnsi="Arial" w:cs="Arial"/>
          <w:b/>
          <w:spacing w:val="-2"/>
        </w:rPr>
        <w:t>.</w:t>
      </w:r>
      <w:r w:rsidRPr="007E68A8">
        <w:rPr>
          <w:rFonts w:ascii="Arial" w:hAnsi="Arial" w:cs="Arial"/>
          <w:b/>
          <w:spacing w:val="-3"/>
        </w:rPr>
        <w:t xml:space="preserve"> </w:t>
      </w:r>
      <w:r w:rsidRPr="007E68A8">
        <w:rPr>
          <w:rFonts w:ascii="Arial" w:hAnsi="Arial" w:cs="Arial"/>
        </w:rPr>
        <w:t>El</w:t>
      </w:r>
      <w:r w:rsidRPr="007E68A8">
        <w:rPr>
          <w:rFonts w:ascii="Arial" w:hAnsi="Arial" w:cs="Arial"/>
          <w:spacing w:val="-3"/>
        </w:rPr>
        <w:t xml:space="preserve"> </w:t>
      </w:r>
      <w:r w:rsidRPr="007E68A8">
        <w:rPr>
          <w:rFonts w:ascii="Arial" w:hAnsi="Arial" w:cs="Arial"/>
        </w:rPr>
        <w:t>presente</w:t>
      </w:r>
      <w:r w:rsidRPr="007E68A8">
        <w:rPr>
          <w:rFonts w:ascii="Arial" w:hAnsi="Arial" w:cs="Arial"/>
          <w:spacing w:val="-2"/>
        </w:rPr>
        <w:t xml:space="preserve"> </w:t>
      </w:r>
      <w:r w:rsidRPr="007E68A8">
        <w:rPr>
          <w:rFonts w:ascii="Arial" w:hAnsi="Arial" w:cs="Arial"/>
        </w:rPr>
        <w:t>Acuerdo</w:t>
      </w:r>
      <w:r w:rsidRPr="007E68A8">
        <w:rPr>
          <w:rFonts w:ascii="Arial" w:hAnsi="Arial" w:cs="Arial"/>
          <w:spacing w:val="-3"/>
        </w:rPr>
        <w:t xml:space="preserve"> </w:t>
      </w:r>
      <w:r w:rsidRPr="007E68A8">
        <w:rPr>
          <w:rFonts w:ascii="Arial" w:hAnsi="Arial" w:cs="Arial"/>
        </w:rPr>
        <w:t>rige</w:t>
      </w:r>
      <w:r w:rsidRPr="007E68A8">
        <w:rPr>
          <w:rFonts w:ascii="Arial" w:hAnsi="Arial" w:cs="Arial"/>
          <w:spacing w:val="-3"/>
        </w:rPr>
        <w:t xml:space="preserve"> </w:t>
      </w:r>
      <w:r w:rsidRPr="007E68A8">
        <w:rPr>
          <w:rFonts w:ascii="Arial" w:hAnsi="Arial" w:cs="Arial"/>
        </w:rPr>
        <w:t>a</w:t>
      </w:r>
      <w:r w:rsidRPr="007E68A8">
        <w:rPr>
          <w:rFonts w:ascii="Arial" w:hAnsi="Arial" w:cs="Arial"/>
          <w:spacing w:val="-2"/>
        </w:rPr>
        <w:t xml:space="preserve"> </w:t>
      </w:r>
      <w:r w:rsidRPr="007E68A8">
        <w:rPr>
          <w:rFonts w:ascii="Arial" w:hAnsi="Arial" w:cs="Arial"/>
        </w:rPr>
        <w:t>partir</w:t>
      </w:r>
      <w:r w:rsidRPr="007E68A8">
        <w:rPr>
          <w:rFonts w:ascii="Arial" w:hAnsi="Arial" w:cs="Arial"/>
          <w:spacing w:val="-5"/>
        </w:rPr>
        <w:t xml:space="preserve"> </w:t>
      </w:r>
      <w:r w:rsidRPr="007E68A8">
        <w:rPr>
          <w:rFonts w:ascii="Arial" w:hAnsi="Arial" w:cs="Arial"/>
        </w:rPr>
        <w:t>de</w:t>
      </w:r>
      <w:r w:rsidRPr="007E68A8">
        <w:rPr>
          <w:rFonts w:ascii="Arial" w:hAnsi="Arial" w:cs="Arial"/>
          <w:spacing w:val="-4"/>
        </w:rPr>
        <w:t xml:space="preserve"> </w:t>
      </w:r>
      <w:r w:rsidRPr="007E68A8">
        <w:rPr>
          <w:rFonts w:ascii="Arial" w:hAnsi="Arial" w:cs="Arial"/>
        </w:rPr>
        <w:t>la</w:t>
      </w:r>
      <w:r w:rsidRPr="007E68A8">
        <w:rPr>
          <w:rFonts w:ascii="Arial" w:hAnsi="Arial" w:cs="Arial"/>
          <w:spacing w:val="-3"/>
        </w:rPr>
        <w:t xml:space="preserve"> </w:t>
      </w:r>
      <w:r w:rsidRPr="007E68A8">
        <w:rPr>
          <w:rFonts w:ascii="Arial" w:hAnsi="Arial" w:cs="Arial"/>
        </w:rPr>
        <w:t>fecha</w:t>
      </w:r>
      <w:r w:rsidRPr="007E68A8">
        <w:rPr>
          <w:rFonts w:ascii="Arial" w:hAnsi="Arial" w:cs="Arial"/>
          <w:spacing w:val="-2"/>
        </w:rPr>
        <w:t xml:space="preserve"> </w:t>
      </w:r>
      <w:r w:rsidRPr="007E68A8">
        <w:rPr>
          <w:rFonts w:ascii="Arial" w:hAnsi="Arial" w:cs="Arial"/>
        </w:rPr>
        <w:t>de</w:t>
      </w:r>
      <w:r w:rsidRPr="007E68A8">
        <w:rPr>
          <w:rFonts w:ascii="Arial" w:hAnsi="Arial" w:cs="Arial"/>
          <w:spacing w:val="-5"/>
        </w:rPr>
        <w:t xml:space="preserve"> </w:t>
      </w:r>
      <w:r w:rsidRPr="007E68A8">
        <w:rPr>
          <w:rFonts w:ascii="Arial" w:hAnsi="Arial" w:cs="Arial"/>
        </w:rPr>
        <w:t>su</w:t>
      </w:r>
      <w:r w:rsidRPr="007E68A8">
        <w:rPr>
          <w:rFonts w:ascii="Arial" w:hAnsi="Arial" w:cs="Arial"/>
          <w:spacing w:val="-4"/>
        </w:rPr>
        <w:t xml:space="preserve"> </w:t>
      </w:r>
      <w:r w:rsidRPr="007E68A8">
        <w:rPr>
          <w:rFonts w:ascii="Arial" w:hAnsi="Arial" w:cs="Arial"/>
          <w:spacing w:val="-2"/>
        </w:rPr>
        <w:t>publicación.</w:t>
      </w:r>
      <w:r w:rsidR="00725ACE" w:rsidRPr="007E68A8">
        <w:rPr>
          <w:rFonts w:ascii="Arial" w:hAnsi="Arial" w:cs="Arial"/>
          <w:spacing w:val="-2"/>
        </w:rPr>
        <w:t xml:space="preserve">  </w:t>
      </w:r>
    </w:p>
    <w:p w:rsidR="00725ACE" w:rsidRPr="007E68A8" w:rsidRDefault="00725ACE">
      <w:pPr>
        <w:ind w:left="2"/>
        <w:jc w:val="both"/>
        <w:rPr>
          <w:rFonts w:ascii="Arial" w:hAnsi="Arial" w:cs="Arial"/>
        </w:rPr>
      </w:pPr>
    </w:p>
    <w:p w:rsidR="001B2017" w:rsidRPr="007E68A8" w:rsidRDefault="001B2017" w:rsidP="00CC7F3A">
      <w:pPr>
        <w:spacing w:before="252"/>
        <w:ind w:left="1320" w:right="1721"/>
        <w:jc w:val="center"/>
        <w:rPr>
          <w:rFonts w:ascii="Arial" w:hAnsi="Arial" w:cs="Arial"/>
        </w:rPr>
      </w:pPr>
      <w:r w:rsidRPr="007E68A8">
        <w:rPr>
          <w:rFonts w:ascii="Arial" w:hAnsi="Arial" w:cs="Arial"/>
          <w:b/>
        </w:rPr>
        <w:t>PUBLÍQUESE,</w:t>
      </w:r>
      <w:r w:rsidRPr="007E68A8">
        <w:rPr>
          <w:rFonts w:ascii="Arial" w:hAnsi="Arial" w:cs="Arial"/>
          <w:b/>
          <w:spacing w:val="-6"/>
        </w:rPr>
        <w:t xml:space="preserve"> </w:t>
      </w:r>
      <w:r w:rsidRPr="007E68A8">
        <w:rPr>
          <w:rFonts w:ascii="Arial" w:hAnsi="Arial" w:cs="Arial"/>
          <w:b/>
        </w:rPr>
        <w:t>COMUNÍQUESE</w:t>
      </w:r>
      <w:r w:rsidRPr="007E68A8">
        <w:rPr>
          <w:rFonts w:ascii="Arial" w:hAnsi="Arial" w:cs="Arial"/>
          <w:b/>
          <w:spacing w:val="-7"/>
        </w:rPr>
        <w:t xml:space="preserve"> </w:t>
      </w:r>
      <w:r w:rsidRPr="007E68A8">
        <w:rPr>
          <w:rFonts w:ascii="Arial" w:hAnsi="Arial" w:cs="Arial"/>
          <w:b/>
        </w:rPr>
        <w:t>Y</w:t>
      </w:r>
      <w:r w:rsidRPr="007E68A8">
        <w:rPr>
          <w:rFonts w:ascii="Arial" w:hAnsi="Arial" w:cs="Arial"/>
          <w:b/>
          <w:spacing w:val="-6"/>
        </w:rPr>
        <w:t xml:space="preserve"> </w:t>
      </w:r>
      <w:r w:rsidRPr="007E68A8">
        <w:rPr>
          <w:rFonts w:ascii="Arial" w:hAnsi="Arial" w:cs="Arial"/>
          <w:b/>
          <w:spacing w:val="-2"/>
        </w:rPr>
        <w:t>CÚMPLASE</w:t>
      </w:r>
    </w:p>
    <w:sectPr w:rsidR="001B2017" w:rsidRPr="007E68A8" w:rsidSect="00CA4DAC">
      <w:pgSz w:w="12250" w:h="15850"/>
      <w:pgMar w:top="1418" w:right="1417" w:bottom="1418" w:left="1700" w:header="145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6518" w:rsidRDefault="009E6518">
      <w:r>
        <w:separator/>
      </w:r>
    </w:p>
  </w:endnote>
  <w:endnote w:type="continuationSeparator" w:id="0">
    <w:p w:rsidR="009E6518" w:rsidRDefault="009E6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6518" w:rsidRDefault="009E6518">
      <w:r>
        <w:separator/>
      </w:r>
    </w:p>
  </w:footnote>
  <w:footnote w:type="continuationSeparator" w:id="0">
    <w:p w:rsidR="009E6518" w:rsidRDefault="009E65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B75E3"/>
    <w:multiLevelType w:val="hybridMultilevel"/>
    <w:tmpl w:val="B8565512"/>
    <w:lvl w:ilvl="0" w:tplc="6FA0AECE">
      <w:start w:val="1"/>
      <w:numFmt w:val="upperLetter"/>
      <w:lvlText w:val="%1."/>
      <w:lvlJc w:val="left"/>
      <w:pPr>
        <w:ind w:left="36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2" w:hanging="360"/>
      </w:pPr>
    </w:lvl>
    <w:lvl w:ilvl="2" w:tplc="240A001B" w:tentative="1">
      <w:start w:val="1"/>
      <w:numFmt w:val="lowerRoman"/>
      <w:lvlText w:val="%3."/>
      <w:lvlJc w:val="right"/>
      <w:pPr>
        <w:ind w:left="1802" w:hanging="180"/>
      </w:pPr>
    </w:lvl>
    <w:lvl w:ilvl="3" w:tplc="240A000F" w:tentative="1">
      <w:start w:val="1"/>
      <w:numFmt w:val="decimal"/>
      <w:lvlText w:val="%4."/>
      <w:lvlJc w:val="left"/>
      <w:pPr>
        <w:ind w:left="2522" w:hanging="360"/>
      </w:pPr>
    </w:lvl>
    <w:lvl w:ilvl="4" w:tplc="240A0019" w:tentative="1">
      <w:start w:val="1"/>
      <w:numFmt w:val="lowerLetter"/>
      <w:lvlText w:val="%5."/>
      <w:lvlJc w:val="left"/>
      <w:pPr>
        <w:ind w:left="3242" w:hanging="360"/>
      </w:pPr>
    </w:lvl>
    <w:lvl w:ilvl="5" w:tplc="240A001B" w:tentative="1">
      <w:start w:val="1"/>
      <w:numFmt w:val="lowerRoman"/>
      <w:lvlText w:val="%6."/>
      <w:lvlJc w:val="right"/>
      <w:pPr>
        <w:ind w:left="3962" w:hanging="180"/>
      </w:pPr>
    </w:lvl>
    <w:lvl w:ilvl="6" w:tplc="240A000F" w:tentative="1">
      <w:start w:val="1"/>
      <w:numFmt w:val="decimal"/>
      <w:lvlText w:val="%7."/>
      <w:lvlJc w:val="left"/>
      <w:pPr>
        <w:ind w:left="4682" w:hanging="360"/>
      </w:pPr>
    </w:lvl>
    <w:lvl w:ilvl="7" w:tplc="240A0019" w:tentative="1">
      <w:start w:val="1"/>
      <w:numFmt w:val="lowerLetter"/>
      <w:lvlText w:val="%8."/>
      <w:lvlJc w:val="left"/>
      <w:pPr>
        <w:ind w:left="5402" w:hanging="360"/>
      </w:pPr>
    </w:lvl>
    <w:lvl w:ilvl="8" w:tplc="240A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1" w15:restartNumberingAfterBreak="0">
    <w:nsid w:val="7B722682"/>
    <w:multiLevelType w:val="hybridMultilevel"/>
    <w:tmpl w:val="21925BC8"/>
    <w:lvl w:ilvl="0" w:tplc="64EE595A">
      <w:start w:val="1"/>
      <w:numFmt w:val="lowerLetter"/>
      <w:lvlText w:val="%1)"/>
      <w:lvlJc w:val="left"/>
      <w:pPr>
        <w:ind w:left="229" w:hanging="2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4C6EAC90">
      <w:numFmt w:val="bullet"/>
      <w:lvlText w:val="•"/>
      <w:lvlJc w:val="left"/>
      <w:pPr>
        <w:ind w:left="1110" w:hanging="228"/>
      </w:pPr>
      <w:rPr>
        <w:rFonts w:hint="default"/>
        <w:lang w:val="es-ES" w:eastAsia="en-US" w:bidi="ar-SA"/>
      </w:rPr>
    </w:lvl>
    <w:lvl w:ilvl="2" w:tplc="C28CE8CA">
      <w:numFmt w:val="bullet"/>
      <w:lvlText w:val="•"/>
      <w:lvlJc w:val="left"/>
      <w:pPr>
        <w:ind w:left="2001" w:hanging="228"/>
      </w:pPr>
      <w:rPr>
        <w:rFonts w:hint="default"/>
        <w:lang w:val="es-ES" w:eastAsia="en-US" w:bidi="ar-SA"/>
      </w:rPr>
    </w:lvl>
    <w:lvl w:ilvl="3" w:tplc="40B6ED9C">
      <w:numFmt w:val="bullet"/>
      <w:lvlText w:val="•"/>
      <w:lvlJc w:val="left"/>
      <w:pPr>
        <w:ind w:left="2891" w:hanging="228"/>
      </w:pPr>
      <w:rPr>
        <w:rFonts w:hint="default"/>
        <w:lang w:val="es-ES" w:eastAsia="en-US" w:bidi="ar-SA"/>
      </w:rPr>
    </w:lvl>
    <w:lvl w:ilvl="4" w:tplc="FE42B4D6">
      <w:numFmt w:val="bullet"/>
      <w:lvlText w:val="•"/>
      <w:lvlJc w:val="left"/>
      <w:pPr>
        <w:ind w:left="3782" w:hanging="228"/>
      </w:pPr>
      <w:rPr>
        <w:rFonts w:hint="default"/>
        <w:lang w:val="es-ES" w:eastAsia="en-US" w:bidi="ar-SA"/>
      </w:rPr>
    </w:lvl>
    <w:lvl w:ilvl="5" w:tplc="F73C42D2">
      <w:numFmt w:val="bullet"/>
      <w:lvlText w:val="•"/>
      <w:lvlJc w:val="left"/>
      <w:pPr>
        <w:ind w:left="4672" w:hanging="228"/>
      </w:pPr>
      <w:rPr>
        <w:rFonts w:hint="default"/>
        <w:lang w:val="es-ES" w:eastAsia="en-US" w:bidi="ar-SA"/>
      </w:rPr>
    </w:lvl>
    <w:lvl w:ilvl="6" w:tplc="EB244E32">
      <w:numFmt w:val="bullet"/>
      <w:lvlText w:val="•"/>
      <w:lvlJc w:val="left"/>
      <w:pPr>
        <w:ind w:left="5563" w:hanging="228"/>
      </w:pPr>
      <w:rPr>
        <w:rFonts w:hint="default"/>
        <w:lang w:val="es-ES" w:eastAsia="en-US" w:bidi="ar-SA"/>
      </w:rPr>
    </w:lvl>
    <w:lvl w:ilvl="7" w:tplc="22BAAFB0">
      <w:numFmt w:val="bullet"/>
      <w:lvlText w:val="•"/>
      <w:lvlJc w:val="left"/>
      <w:pPr>
        <w:ind w:left="6453" w:hanging="228"/>
      </w:pPr>
      <w:rPr>
        <w:rFonts w:hint="default"/>
        <w:lang w:val="es-ES" w:eastAsia="en-US" w:bidi="ar-SA"/>
      </w:rPr>
    </w:lvl>
    <w:lvl w:ilvl="8" w:tplc="7C006D84">
      <w:numFmt w:val="bullet"/>
      <w:lvlText w:val="•"/>
      <w:lvlJc w:val="left"/>
      <w:pPr>
        <w:ind w:left="7344" w:hanging="228"/>
      </w:pPr>
      <w:rPr>
        <w:rFonts w:hint="default"/>
        <w:lang w:val="es-ES" w:eastAsia="en-US" w:bidi="ar-SA"/>
      </w:rPr>
    </w:lvl>
  </w:abstractNum>
  <w:abstractNum w:abstractNumId="2" w15:restartNumberingAfterBreak="0">
    <w:nsid w:val="7D0F0467"/>
    <w:multiLevelType w:val="hybridMultilevel"/>
    <w:tmpl w:val="19DED5E4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3CE"/>
    <w:rsid w:val="00042C22"/>
    <w:rsid w:val="00085AAA"/>
    <w:rsid w:val="000B7242"/>
    <w:rsid w:val="001B2017"/>
    <w:rsid w:val="0025369C"/>
    <w:rsid w:val="002D520A"/>
    <w:rsid w:val="003A438C"/>
    <w:rsid w:val="006423D2"/>
    <w:rsid w:val="00677567"/>
    <w:rsid w:val="00725ACE"/>
    <w:rsid w:val="007952ED"/>
    <w:rsid w:val="007D63CE"/>
    <w:rsid w:val="007E68A8"/>
    <w:rsid w:val="00822299"/>
    <w:rsid w:val="00931F9D"/>
    <w:rsid w:val="009E146C"/>
    <w:rsid w:val="009E6518"/>
    <w:rsid w:val="00AB35F6"/>
    <w:rsid w:val="00BD1856"/>
    <w:rsid w:val="00BE0ED0"/>
    <w:rsid w:val="00C020CC"/>
    <w:rsid w:val="00CA4DAC"/>
    <w:rsid w:val="00CC7F3A"/>
    <w:rsid w:val="00D60E66"/>
    <w:rsid w:val="00DE742B"/>
    <w:rsid w:val="00F45E7D"/>
    <w:rsid w:val="00FD0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BB8CBE"/>
  <w15:docId w15:val="{19275B69-E5E7-42AD-9996-F11BA1135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2" w:hanging="227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FD026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D0263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FD026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D0263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B05056-5828-440F-8890-1A0758ABB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592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CAROLINA RIVEROS BEJARANO</dc:creator>
  <cp:lastModifiedBy>DAVID ANTONIO GARZON FANDIÑO</cp:lastModifiedBy>
  <cp:revision>2</cp:revision>
  <dcterms:created xsi:type="dcterms:W3CDTF">2025-03-10T21:13:00Z</dcterms:created>
  <dcterms:modified xsi:type="dcterms:W3CDTF">2025-03-10T21:13:00Z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2025-03-07T00:00:00Z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2025-03-09T00:00:00Z</vt:filetime>
  </property>
  <property fmtid="{D5CDD505-2E9C-101B-9397-08002B2CF9AE}" pid="5" name="Producer">
    <vt:lpwstr>Microsoft® Word para Microsoft 365</vt:lpwstr>
  </property>
</Properties>
</file>